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90756" w:rsidR="00427A14" w:rsidP="00427A14" w:rsidRDefault="00427A14" w14:paraId="5547F9B1" w14:textId="77777777">
      <w:pPr>
        <w:pStyle w:val="ListParagraph"/>
        <w:spacing w:after="0"/>
        <w:ind w:left="360" w:hanging="360"/>
        <w:jc w:val="center"/>
        <w:rPr>
          <w:rFonts w:ascii="Aptos" w:hAnsi="Aptos" w:eastAsia="Aptos" w:cs="Aptos"/>
          <w:b/>
          <w:bCs/>
          <w:sz w:val="24"/>
          <w:szCs w:val="24"/>
          <w:lang w:val="el-GR"/>
        </w:rPr>
      </w:pPr>
      <w:r w:rsidRPr="00D90756">
        <w:rPr>
          <w:rFonts w:asciiTheme="majorBidi" w:hAnsiTheme="majorBidi" w:eastAsiaTheme="minorEastAsia" w:cstheme="majorBidi"/>
          <w:b/>
          <w:bCs/>
          <w:color w:val="002060"/>
          <w:sz w:val="28"/>
          <w:szCs w:val="28"/>
          <w:lang w:val="el-GR"/>
        </w:rPr>
        <w:t>Integration of protection by presence / safeguarding at aid distribution sites</w:t>
      </w:r>
    </w:p>
    <w:p w:rsidRPr="00D90756" w:rsidR="00427A14" w:rsidP="00427A14" w:rsidRDefault="00427A14" w14:paraId="4542E33A" w14:textId="77777777">
      <w:pPr>
        <w:spacing w:line="276" w:lineRule="auto"/>
        <w:jc w:val="center"/>
        <w:rPr>
          <w:rFonts w:asciiTheme="majorBidi" w:hAnsiTheme="majorBidi" w:cstheme="majorBidi"/>
          <w:b/>
          <w:bCs/>
          <w:color w:val="002060"/>
          <w:sz w:val="28"/>
          <w:szCs w:val="28"/>
        </w:rPr>
      </w:pPr>
    </w:p>
    <w:p w:rsidRPr="00D90756" w:rsidR="00427A14" w:rsidP="00427A14" w:rsidRDefault="00427A14" w14:paraId="3213FF70" w14:textId="77777777">
      <w:pPr>
        <w:spacing w:line="276" w:lineRule="auto"/>
        <w:jc w:val="center"/>
        <w:rPr>
          <w:rFonts w:asciiTheme="majorBidi" w:hAnsiTheme="majorBidi" w:cstheme="majorBidi"/>
          <w:b/>
          <w:bCs/>
          <w:color w:val="002060"/>
          <w:sz w:val="28"/>
          <w:szCs w:val="28"/>
        </w:rPr>
      </w:pPr>
      <w:r w:rsidRPr="00D90756">
        <w:rPr>
          <w:rFonts w:asciiTheme="majorBidi" w:hAnsiTheme="majorBidi" w:cstheme="majorBidi"/>
          <w:b/>
          <w:bCs/>
          <w:color w:val="002060"/>
          <w:sz w:val="28"/>
          <w:szCs w:val="28"/>
        </w:rPr>
        <w:t>Information for partners</w:t>
      </w:r>
    </w:p>
    <w:p w:rsidRPr="00D90756" w:rsidR="00427A14" w:rsidP="00427A14" w:rsidRDefault="00427A14" w14:paraId="443B3D96" w14:textId="77777777">
      <w:pPr>
        <w:spacing w:line="276" w:lineRule="auto"/>
        <w:jc w:val="both"/>
        <w:rPr>
          <w:rFonts w:asciiTheme="majorBidi" w:hAnsiTheme="majorBidi" w:cstheme="majorBidi"/>
          <w:sz w:val="24"/>
          <w:szCs w:val="24"/>
        </w:rPr>
      </w:pPr>
      <w:r w:rsidRPr="00D90756">
        <w:rPr>
          <w:rFonts w:asciiTheme="majorBidi" w:hAnsiTheme="majorBidi" w:cstheme="majorBidi"/>
          <w:sz w:val="24"/>
          <w:szCs w:val="24"/>
        </w:rPr>
        <w:t>As part of the ongoing efforts to uphold the safety and dignity of aid delivery during the first 60 days of the ceasefire, the Protection Cluster and AoRs, and the PSEA Network will deploy Emergency Protection Responders (EPRs) and volunteers – hereinafter, Mobile Protection Teams, to distribution points and humanitarian facilities in prior and close coordination with the various humanitarian clusters.</w:t>
      </w:r>
    </w:p>
    <w:p w:rsidRPr="00D90756" w:rsidR="00427A14" w:rsidP="6FE412D5" w:rsidRDefault="00427A14" w14:paraId="2FB66B6D" w14:textId="459F0926">
      <w:pPr>
        <w:spacing w:line="276" w:lineRule="auto"/>
        <w:jc w:val="both"/>
        <w:rPr>
          <w:rFonts w:ascii="Times New Roman" w:hAnsi="Times New Roman" w:cs="Times New Roman" w:asciiTheme="majorBidi" w:hAnsiTheme="majorBidi" w:cstheme="majorBidi"/>
          <w:sz w:val="24"/>
          <w:szCs w:val="24"/>
        </w:rPr>
      </w:pPr>
      <w:r w:rsidRPr="6FE412D5" w:rsidR="6FE412D5">
        <w:rPr>
          <w:rFonts w:ascii="Times New Roman" w:hAnsi="Times New Roman" w:cs="Times New Roman" w:asciiTheme="majorBidi" w:hAnsiTheme="majorBidi" w:cstheme="majorBidi"/>
          <w:sz w:val="24"/>
          <w:szCs w:val="24"/>
        </w:rPr>
        <w:t xml:space="preserve">The volunteers will support the clusters (Protection, Shelter/NFI, WASH, Health, Food Security etc.) by </w:t>
      </w:r>
      <w:r w:rsidRPr="6FE412D5" w:rsidR="6FE412D5">
        <w:rPr>
          <w:rFonts w:ascii="Times New Roman" w:hAnsi="Times New Roman" w:cs="Times New Roman" w:asciiTheme="majorBidi" w:hAnsiTheme="majorBidi" w:cstheme="majorBidi"/>
          <w:sz w:val="24"/>
          <w:szCs w:val="24"/>
        </w:rPr>
        <w:t>identifying</w:t>
      </w:r>
      <w:r w:rsidRPr="6FE412D5" w:rsidR="6FE412D5">
        <w:rPr>
          <w:rFonts w:ascii="Times New Roman" w:hAnsi="Times New Roman" w:cs="Times New Roman" w:asciiTheme="majorBidi" w:hAnsiTheme="majorBidi" w:cstheme="majorBidi"/>
          <w:sz w:val="24"/>
          <w:szCs w:val="24"/>
        </w:rPr>
        <w:t xml:space="preserve"> protection measures and helping to </w:t>
      </w:r>
      <w:r w:rsidRPr="6FE412D5" w:rsidR="6FE412D5">
        <w:rPr>
          <w:rFonts w:ascii="Times New Roman" w:hAnsi="Times New Roman" w:cs="Times New Roman" w:asciiTheme="majorBidi" w:hAnsiTheme="majorBidi" w:cstheme="majorBidi"/>
          <w:sz w:val="24"/>
          <w:szCs w:val="24"/>
        </w:rPr>
        <w:t>identify</w:t>
      </w:r>
      <w:r w:rsidRPr="6FE412D5" w:rsidR="6FE412D5">
        <w:rPr>
          <w:rFonts w:ascii="Times New Roman" w:hAnsi="Times New Roman" w:cs="Times New Roman" w:asciiTheme="majorBidi" w:hAnsiTheme="majorBidi" w:cstheme="majorBidi"/>
          <w:sz w:val="24"/>
          <w:szCs w:val="24"/>
        </w:rPr>
        <w:t xml:space="preserve"> vulnerabilities or gaps in safeguarding. However, these volunteers will not be involved in oversight, they will not interfere with aid distribution, nor will they be interviewing individuals on the </w:t>
      </w:r>
      <w:r w:rsidRPr="6FE412D5" w:rsidR="6FE412D5">
        <w:rPr>
          <w:rFonts w:ascii="Times New Roman" w:hAnsi="Times New Roman" w:cs="Times New Roman" w:asciiTheme="majorBidi" w:hAnsiTheme="majorBidi" w:cstheme="majorBidi"/>
          <w:sz w:val="24"/>
          <w:szCs w:val="24"/>
        </w:rPr>
        <w:t>visited sites</w:t>
      </w:r>
      <w:r w:rsidRPr="6FE412D5" w:rsidR="6FE412D5">
        <w:rPr>
          <w:rFonts w:ascii="Times New Roman" w:hAnsi="Times New Roman" w:cs="Times New Roman" w:asciiTheme="majorBidi" w:hAnsiTheme="majorBidi" w:cstheme="majorBidi"/>
          <w:sz w:val="24"/>
          <w:szCs w:val="24"/>
        </w:rPr>
        <w:t xml:space="preserve">. Their role is to </w:t>
      </w:r>
      <w:r w:rsidRPr="6FE412D5" w:rsidR="6FE412D5">
        <w:rPr>
          <w:rFonts w:ascii="Times New Roman" w:hAnsi="Times New Roman" w:cs="Times New Roman" w:asciiTheme="majorBidi" w:hAnsiTheme="majorBidi" w:cstheme="majorBidi"/>
          <w:sz w:val="24"/>
          <w:szCs w:val="24"/>
        </w:rPr>
        <w:t>observe</w:t>
      </w:r>
      <w:r w:rsidRPr="6FE412D5" w:rsidR="6FE412D5">
        <w:rPr>
          <w:rFonts w:ascii="Times New Roman" w:hAnsi="Times New Roman" w:cs="Times New Roman" w:asciiTheme="majorBidi" w:hAnsiTheme="majorBidi" w:cstheme="majorBidi"/>
          <w:sz w:val="24"/>
          <w:szCs w:val="24"/>
        </w:rPr>
        <w:t xml:space="preserve">, </w:t>
      </w:r>
      <w:r w:rsidRPr="6FE412D5" w:rsidR="6FE412D5">
        <w:rPr>
          <w:rFonts w:ascii="Times New Roman" w:hAnsi="Times New Roman" w:cs="Times New Roman" w:asciiTheme="majorBidi" w:hAnsiTheme="majorBidi" w:cstheme="majorBidi"/>
          <w:sz w:val="24"/>
          <w:szCs w:val="24"/>
        </w:rPr>
        <w:t>identify</w:t>
      </w:r>
      <w:r w:rsidRPr="6FE412D5" w:rsidR="6FE412D5">
        <w:rPr>
          <w:rFonts w:ascii="Times New Roman" w:hAnsi="Times New Roman" w:cs="Times New Roman" w:asciiTheme="majorBidi" w:hAnsiTheme="majorBidi" w:cstheme="majorBidi"/>
          <w:sz w:val="24"/>
          <w:szCs w:val="24"/>
        </w:rPr>
        <w:t xml:space="preserve">, document and provide feedback on the ground on potential concerns related to protection and safeguarding and provide information about SAWA helpline 164 and SANAD Network (distribute SANAD brochure). The EPRs, deployed by Protection Cluster partners will additionally </w:t>
      </w:r>
      <w:r w:rsidRPr="6FE412D5" w:rsidR="6FE412D5">
        <w:rPr>
          <w:rFonts w:ascii="Times New Roman" w:hAnsi="Times New Roman" w:cs="Times New Roman" w:asciiTheme="majorBidi" w:hAnsiTheme="majorBidi" w:cstheme="majorBidi"/>
          <w:sz w:val="24"/>
          <w:szCs w:val="24"/>
        </w:rPr>
        <w:t>support</w:t>
      </w:r>
      <w:r w:rsidRPr="6FE412D5" w:rsidR="6FE412D5">
        <w:rPr>
          <w:rFonts w:ascii="Times New Roman" w:hAnsi="Times New Roman" w:cs="Times New Roman" w:asciiTheme="majorBidi" w:hAnsiTheme="majorBidi" w:cstheme="majorBidi"/>
          <w:sz w:val="24"/>
          <w:szCs w:val="24"/>
        </w:rPr>
        <w:t xml:space="preserve"> in safely </w:t>
      </w:r>
      <w:r w:rsidRPr="6FE412D5" w:rsidR="6FE412D5">
        <w:rPr>
          <w:rFonts w:ascii="Times New Roman" w:hAnsi="Times New Roman" w:cs="Times New Roman" w:asciiTheme="majorBidi" w:hAnsiTheme="majorBidi" w:cstheme="majorBidi"/>
          <w:sz w:val="24"/>
          <w:szCs w:val="24"/>
        </w:rPr>
        <w:t>identifying</w:t>
      </w:r>
      <w:r w:rsidRPr="6FE412D5" w:rsidR="6FE412D5">
        <w:rPr>
          <w:rFonts w:ascii="Times New Roman" w:hAnsi="Times New Roman" w:cs="Times New Roman" w:asciiTheme="majorBidi" w:hAnsiTheme="majorBidi" w:cstheme="majorBidi"/>
          <w:sz w:val="24"/>
          <w:szCs w:val="24"/>
        </w:rPr>
        <w:t xml:space="preserve"> and referring any critical protection cases to specialized services, as </w:t>
      </w:r>
      <w:r w:rsidRPr="6FE412D5" w:rsidR="6FE412D5">
        <w:rPr>
          <w:rFonts w:ascii="Times New Roman" w:hAnsi="Times New Roman" w:cs="Times New Roman" w:asciiTheme="majorBidi" w:hAnsiTheme="majorBidi" w:cstheme="majorBidi"/>
          <w:sz w:val="24"/>
          <w:szCs w:val="24"/>
        </w:rPr>
        <w:t>required</w:t>
      </w:r>
      <w:r w:rsidRPr="6FE412D5" w:rsidR="6FE412D5">
        <w:rPr>
          <w:rFonts w:ascii="Times New Roman" w:hAnsi="Times New Roman" w:cs="Times New Roman" w:asciiTheme="majorBidi" w:hAnsiTheme="majorBidi" w:cstheme="majorBidi"/>
          <w:sz w:val="24"/>
          <w:szCs w:val="24"/>
        </w:rPr>
        <w:t xml:space="preserve">. </w:t>
      </w:r>
    </w:p>
    <w:p w:rsidRPr="00D90756" w:rsidR="00427A14" w:rsidP="6FE412D5" w:rsidRDefault="00427A14" w14:paraId="0443F677" w14:textId="40BD7B8F">
      <w:pPr>
        <w:spacing w:line="276" w:lineRule="auto"/>
        <w:jc w:val="both"/>
        <w:rPr>
          <w:rFonts w:ascii="Times New Roman" w:hAnsi="Times New Roman" w:cs="Times New Roman" w:asciiTheme="majorBidi" w:hAnsiTheme="majorBidi" w:cstheme="majorBidi"/>
          <w:sz w:val="24"/>
          <w:szCs w:val="24"/>
        </w:rPr>
      </w:pPr>
      <w:r w:rsidRPr="6FE412D5" w:rsidR="6FE412D5">
        <w:rPr>
          <w:rFonts w:ascii="Times New Roman" w:hAnsi="Times New Roman" w:cs="Times New Roman" w:asciiTheme="majorBidi" w:hAnsiTheme="majorBidi" w:cstheme="majorBidi"/>
          <w:sz w:val="24"/>
          <w:szCs w:val="24"/>
        </w:rPr>
        <w:t xml:space="preserve">All observations and recommendations will be shared internally through the volunteers’ internal reporting lines. Feedback that can be closed on the spot will be </w:t>
      </w:r>
      <w:r w:rsidRPr="6FE412D5" w:rsidR="6FE412D5">
        <w:rPr>
          <w:rFonts w:ascii="Times New Roman" w:hAnsi="Times New Roman" w:cs="Times New Roman" w:asciiTheme="majorBidi" w:hAnsiTheme="majorBidi" w:cstheme="majorBidi"/>
          <w:sz w:val="24"/>
          <w:szCs w:val="24"/>
        </w:rPr>
        <w:t>referred</w:t>
      </w:r>
      <w:r w:rsidRPr="6FE412D5" w:rsidR="6FE412D5">
        <w:rPr>
          <w:rFonts w:ascii="Times New Roman" w:hAnsi="Times New Roman" w:cs="Times New Roman" w:asciiTheme="majorBidi" w:hAnsiTheme="majorBidi" w:cstheme="majorBidi"/>
          <w:sz w:val="24"/>
          <w:szCs w:val="24"/>
        </w:rPr>
        <w:t xml:space="preserve"> </w:t>
      </w:r>
      <w:r w:rsidRPr="6FE412D5" w:rsidR="6FE412D5">
        <w:rPr>
          <w:rFonts w:ascii="Times New Roman" w:hAnsi="Times New Roman" w:cs="Times New Roman" w:asciiTheme="majorBidi" w:hAnsiTheme="majorBidi" w:cstheme="majorBidi"/>
          <w:sz w:val="24"/>
          <w:szCs w:val="24"/>
        </w:rPr>
        <w:t>to</w:t>
      </w:r>
      <w:r w:rsidRPr="6FE412D5" w:rsidR="6FE412D5">
        <w:rPr>
          <w:rFonts w:ascii="Times New Roman" w:hAnsi="Times New Roman" w:cs="Times New Roman" w:asciiTheme="majorBidi" w:hAnsiTheme="majorBidi" w:cstheme="majorBidi"/>
          <w:sz w:val="24"/>
          <w:szCs w:val="24"/>
        </w:rPr>
        <w:t xml:space="preserve"> the service delivery supervisors on site –yet still documented-. Protection coordinators will then compile these findings and relay them to the Protection Cluster and the PSEA Network for further engagement with the respective cluster coordinators for their consideration and any necessary action. Decision-making and further actions </w:t>
      </w:r>
      <w:r w:rsidRPr="6FE412D5" w:rsidR="6FE412D5">
        <w:rPr>
          <w:rFonts w:ascii="Times New Roman" w:hAnsi="Times New Roman" w:cs="Times New Roman" w:asciiTheme="majorBidi" w:hAnsiTheme="majorBidi" w:cstheme="majorBidi"/>
          <w:sz w:val="24"/>
          <w:szCs w:val="24"/>
        </w:rPr>
        <w:t>remain</w:t>
      </w:r>
      <w:r w:rsidRPr="6FE412D5" w:rsidR="6FE412D5">
        <w:rPr>
          <w:rFonts w:ascii="Times New Roman" w:hAnsi="Times New Roman" w:cs="Times New Roman" w:asciiTheme="majorBidi" w:hAnsiTheme="majorBidi" w:cstheme="majorBidi"/>
          <w:sz w:val="24"/>
          <w:szCs w:val="24"/>
        </w:rPr>
        <w:t xml:space="preserve"> the responsibility of site managers and the respective humanitarian clusters. EPRs will be using the same tools for their observations and recommendations, albeit their supervisory lines will remain to their assigning protection organizations under the umbrella of the Protection Cluster.  </w:t>
      </w:r>
    </w:p>
    <w:p w:rsidRPr="00D90756" w:rsidR="00427A14" w:rsidP="00427A14" w:rsidRDefault="00427A14" w14:paraId="3E52D9BE" w14:textId="77777777">
      <w:pPr>
        <w:spacing w:line="276" w:lineRule="auto"/>
        <w:jc w:val="both"/>
        <w:rPr>
          <w:rFonts w:asciiTheme="majorBidi" w:hAnsiTheme="majorBidi" w:cstheme="majorBidi"/>
          <w:i/>
          <w:iCs/>
          <w:sz w:val="24"/>
          <w:szCs w:val="24"/>
        </w:rPr>
      </w:pPr>
      <w:r w:rsidRPr="00D90756">
        <w:rPr>
          <w:rFonts w:asciiTheme="majorBidi" w:hAnsiTheme="majorBidi" w:cstheme="majorBidi"/>
          <w:i/>
          <w:iCs/>
          <w:sz w:val="24"/>
          <w:szCs w:val="24"/>
        </w:rPr>
        <w:t>Support requested from non-protection Partners</w:t>
      </w:r>
    </w:p>
    <w:p w:rsidRPr="00D90756" w:rsidR="00427A14" w:rsidP="6FE412D5" w:rsidRDefault="00427A14" w14:paraId="6463F085" w14:textId="5BFC8000">
      <w:pPr>
        <w:spacing w:line="276" w:lineRule="auto"/>
        <w:jc w:val="both"/>
        <w:rPr>
          <w:rFonts w:ascii="Times New Roman" w:hAnsi="Times New Roman" w:cs="Times New Roman" w:asciiTheme="majorBidi" w:hAnsiTheme="majorBidi" w:cstheme="majorBidi"/>
          <w:sz w:val="24"/>
          <w:szCs w:val="24"/>
        </w:rPr>
      </w:pPr>
      <w:r w:rsidRPr="6FE412D5" w:rsidR="6FE412D5">
        <w:rPr>
          <w:rFonts w:ascii="Times New Roman" w:hAnsi="Times New Roman" w:cs="Times New Roman" w:asciiTheme="majorBidi" w:hAnsiTheme="majorBidi" w:cstheme="majorBidi"/>
          <w:sz w:val="24"/>
          <w:szCs w:val="24"/>
        </w:rPr>
        <w:t xml:space="preserve">To </w:t>
      </w:r>
      <w:r w:rsidRPr="6FE412D5" w:rsidR="6FE412D5">
        <w:rPr>
          <w:rFonts w:ascii="Times New Roman" w:hAnsi="Times New Roman" w:cs="Times New Roman" w:asciiTheme="majorBidi" w:hAnsiTheme="majorBidi" w:cstheme="majorBidi"/>
          <w:sz w:val="24"/>
          <w:szCs w:val="24"/>
        </w:rPr>
        <w:t>facilitate</w:t>
      </w:r>
      <w:r w:rsidRPr="6FE412D5" w:rsidR="6FE412D5">
        <w:rPr>
          <w:rFonts w:ascii="Times New Roman" w:hAnsi="Times New Roman" w:cs="Times New Roman" w:asciiTheme="majorBidi" w:hAnsiTheme="majorBidi" w:cstheme="majorBidi"/>
          <w:sz w:val="24"/>
          <w:szCs w:val="24"/>
        </w:rPr>
        <w:t xml:space="preserve"> this process, we kindly ask partners managing sites to welcome and support these EPRs and volunteers in their roles. This includes: (1) allowing them safe access to distribution sites, (2) providing basic guidance on site layouts, (3) ensuring they have the necessary space to observe operations, (4) brief all relevant staff on the role of the EPR Network and volunteers and </w:t>
      </w:r>
      <w:r w:rsidRPr="6FE412D5" w:rsidR="6FE412D5">
        <w:rPr>
          <w:rFonts w:ascii="Times New Roman" w:hAnsi="Times New Roman" w:cs="Times New Roman" w:asciiTheme="majorBidi" w:hAnsiTheme="majorBidi" w:cstheme="majorBidi"/>
          <w:b w:val="1"/>
          <w:bCs w:val="1"/>
          <w:sz w:val="24"/>
          <w:szCs w:val="24"/>
          <w:u w:val="single"/>
        </w:rPr>
        <w:t xml:space="preserve">(5) </w:t>
      </w:r>
      <w:r w:rsidRPr="6FE412D5" w:rsidR="6FE412D5">
        <w:rPr>
          <w:rFonts w:ascii="Times New Roman" w:hAnsi="Times New Roman" w:cs="Times New Roman" w:asciiTheme="majorBidi" w:hAnsiTheme="majorBidi" w:cstheme="majorBidi"/>
          <w:b w:val="1"/>
          <w:bCs w:val="1"/>
          <w:sz w:val="24"/>
          <w:szCs w:val="24"/>
          <w:highlight w:val="yellow"/>
          <w:u w:val="single"/>
        </w:rPr>
        <w:t>VERY IMPORTANT</w:t>
      </w:r>
      <w:r w:rsidRPr="6FE412D5" w:rsidR="6FE412D5">
        <w:rPr>
          <w:rFonts w:ascii="Times New Roman" w:hAnsi="Times New Roman" w:cs="Times New Roman" w:asciiTheme="majorBidi" w:hAnsiTheme="majorBidi" w:cstheme="majorBidi"/>
          <w:b w:val="1"/>
          <w:bCs w:val="1"/>
          <w:sz w:val="24"/>
          <w:szCs w:val="24"/>
          <w:u w:val="single"/>
        </w:rPr>
        <w:t xml:space="preserve"> provide information through </w:t>
      </w:r>
      <w:hyperlink r:id="R027dd7c2e5414691">
        <w:r w:rsidRPr="6FE412D5" w:rsidR="6FE412D5">
          <w:rPr>
            <w:rStyle w:val="Hyperlink"/>
            <w:rFonts w:ascii="Times New Roman" w:hAnsi="Times New Roman" w:cs="Times New Roman" w:asciiTheme="majorBidi" w:hAnsiTheme="majorBidi" w:cstheme="majorBidi"/>
            <w:b w:val="1"/>
            <w:bCs w:val="1"/>
            <w:sz w:val="24"/>
            <w:szCs w:val="24"/>
            <w:u w:val="single"/>
          </w:rPr>
          <w:t>this link</w:t>
        </w:r>
      </w:hyperlink>
      <w:r w:rsidRPr="6FE412D5" w:rsidR="6FE412D5">
        <w:rPr>
          <w:rFonts w:ascii="Times New Roman" w:hAnsi="Times New Roman" w:cs="Times New Roman" w:asciiTheme="majorBidi" w:hAnsiTheme="majorBidi" w:cstheme="majorBidi"/>
          <w:b w:val="1"/>
          <w:bCs w:val="1"/>
          <w:sz w:val="24"/>
          <w:szCs w:val="24"/>
          <w:u w:val="single"/>
        </w:rPr>
        <w:t xml:space="preserve"> on expected services delivery points and contact information to facilitate the designation of areas to Protection Teams </w:t>
      </w:r>
    </w:p>
    <w:p w:rsidRPr="00D90756" w:rsidR="00427A14" w:rsidP="6FE412D5" w:rsidRDefault="00427A14" w14:paraId="0B7835CD" w14:textId="076ADAED">
      <w:pPr>
        <w:spacing w:line="276" w:lineRule="auto"/>
        <w:jc w:val="both"/>
        <w:rPr>
          <w:rFonts w:ascii="Times New Roman" w:hAnsi="Times New Roman" w:cs="Times New Roman" w:asciiTheme="majorBidi" w:hAnsiTheme="majorBidi" w:cstheme="majorBidi"/>
          <w:sz w:val="24"/>
          <w:szCs w:val="24"/>
        </w:rPr>
      </w:pPr>
      <w:r w:rsidRPr="6FE412D5" w:rsidR="6FE412D5">
        <w:rPr>
          <w:rFonts w:ascii="Times New Roman" w:hAnsi="Times New Roman" w:cs="Times New Roman" w:asciiTheme="majorBidi" w:hAnsiTheme="majorBidi" w:cstheme="majorBidi"/>
          <w:sz w:val="24"/>
          <w:szCs w:val="24"/>
        </w:rPr>
        <w:t xml:space="preserve">EPRs may also inquire, if available, some space with confidentiality to receive a short description of the critical cases, so that they can refer accordingly.  </w:t>
      </w:r>
    </w:p>
    <w:p w:rsidRPr="00D90756" w:rsidR="00427A14" w:rsidP="6FE412D5" w:rsidRDefault="00427A14" w14:paraId="1DB4C2E8" w14:textId="0437DA7A">
      <w:pPr>
        <w:spacing w:line="276" w:lineRule="auto"/>
        <w:jc w:val="both"/>
        <w:rPr>
          <w:rFonts w:ascii="Times New Roman" w:hAnsi="Times New Roman" w:cs="Times New Roman" w:asciiTheme="majorBidi" w:hAnsiTheme="majorBidi" w:cstheme="majorBidi"/>
          <w:sz w:val="24"/>
          <w:szCs w:val="24"/>
        </w:rPr>
      </w:pPr>
      <w:r w:rsidRPr="6FE412D5" w:rsidR="6FE412D5">
        <w:rPr>
          <w:rFonts w:ascii="Times New Roman" w:hAnsi="Times New Roman" w:cs="Times New Roman" w:asciiTheme="majorBidi" w:hAnsiTheme="majorBidi" w:cstheme="majorBidi"/>
          <w:sz w:val="24"/>
          <w:szCs w:val="24"/>
        </w:rPr>
        <w:t xml:space="preserve">We encourage partners to engage with </w:t>
      </w:r>
      <w:r w:rsidRPr="6FE412D5" w:rsidR="6FE412D5">
        <w:rPr>
          <w:rFonts w:ascii="Times New Roman" w:hAnsi="Times New Roman" w:cs="Times New Roman" w:asciiTheme="majorBidi" w:hAnsiTheme="majorBidi" w:cstheme="majorBidi"/>
          <w:sz w:val="24"/>
          <w:szCs w:val="24"/>
        </w:rPr>
        <w:t>feedback</w:t>
      </w:r>
      <w:r w:rsidRPr="6FE412D5" w:rsidR="6FE412D5">
        <w:rPr>
          <w:rFonts w:ascii="Times New Roman" w:hAnsi="Times New Roman" w:cs="Times New Roman" w:asciiTheme="majorBidi" w:hAnsiTheme="majorBidi" w:cstheme="majorBidi"/>
          <w:sz w:val="24"/>
          <w:szCs w:val="24"/>
        </w:rPr>
        <w:t xml:space="preserve"> shared through cluster coordination channels and consider adjustments that enhance the safety, dignity, and accessibility of humanitarian </w:t>
      </w:r>
      <w:r w:rsidRPr="6FE412D5" w:rsidR="6FE412D5">
        <w:rPr>
          <w:rFonts w:ascii="Times New Roman" w:hAnsi="Times New Roman" w:cs="Times New Roman" w:asciiTheme="majorBidi" w:hAnsiTheme="majorBidi" w:cstheme="majorBidi"/>
          <w:sz w:val="24"/>
          <w:szCs w:val="24"/>
        </w:rPr>
        <w:t>assistance</w:t>
      </w:r>
      <w:r w:rsidRPr="6FE412D5" w:rsidR="6FE412D5">
        <w:rPr>
          <w:rFonts w:ascii="Times New Roman" w:hAnsi="Times New Roman" w:cs="Times New Roman" w:asciiTheme="majorBidi" w:hAnsiTheme="majorBidi" w:cstheme="majorBidi"/>
          <w:sz w:val="24"/>
          <w:szCs w:val="24"/>
        </w:rPr>
        <w:t xml:space="preserve">. </w:t>
      </w:r>
    </w:p>
    <w:p w:rsidRPr="00D90756" w:rsidR="00427A14" w:rsidP="00427A14" w:rsidRDefault="00427A14" w14:paraId="3AA5F20F" w14:textId="77777777">
      <w:pPr>
        <w:spacing w:line="276" w:lineRule="auto"/>
        <w:jc w:val="both"/>
        <w:rPr>
          <w:rFonts w:asciiTheme="majorBidi" w:hAnsiTheme="majorBidi" w:cstheme="majorBidi"/>
          <w:sz w:val="24"/>
          <w:szCs w:val="24"/>
        </w:rPr>
      </w:pPr>
      <w:r w:rsidRPr="00D90756">
        <w:rPr>
          <w:rFonts w:asciiTheme="majorBidi" w:hAnsiTheme="majorBidi" w:cstheme="majorBidi"/>
          <w:sz w:val="24"/>
          <w:szCs w:val="24"/>
        </w:rPr>
        <w:t>Information on relevant contacts for coordination listed below.</w:t>
      </w:r>
    </w:p>
    <w:p w:rsidRPr="00D90756" w:rsidR="00427A14" w:rsidP="00427A14" w:rsidRDefault="00427A14" w14:paraId="0B43F0A2" w14:textId="77777777">
      <w:pPr>
        <w:spacing w:line="276" w:lineRule="auto"/>
        <w:jc w:val="both"/>
        <w:rPr>
          <w:rFonts w:asciiTheme="majorBidi" w:hAnsiTheme="majorBidi" w:cstheme="majorBidi"/>
          <w:sz w:val="24"/>
          <w:szCs w:val="24"/>
          <w:u w:val="single"/>
        </w:rPr>
      </w:pPr>
      <w:r w:rsidRPr="00D90756">
        <w:rPr>
          <w:rFonts w:asciiTheme="majorBidi" w:hAnsiTheme="majorBidi" w:cstheme="majorBidi"/>
          <w:sz w:val="24"/>
          <w:szCs w:val="24"/>
          <w:u w:val="single"/>
        </w:rPr>
        <w:t>The responsibilities of protection volunteers are as follows:</w:t>
      </w:r>
    </w:p>
    <w:p w:rsidRPr="00D90756" w:rsidR="00427A14" w:rsidP="6FE412D5" w:rsidRDefault="00427A14" w14:paraId="48733FC2" w14:textId="1D624B93">
      <w:pPr>
        <w:numPr>
          <w:ilvl w:val="0"/>
          <w:numId w:val="2"/>
        </w:numPr>
        <w:spacing w:line="276" w:lineRule="auto"/>
        <w:jc w:val="both"/>
        <w:rPr>
          <w:rFonts w:ascii="Times New Roman" w:hAnsi="Times New Roman" w:cs="Times New Roman" w:asciiTheme="majorBidi" w:hAnsiTheme="majorBidi" w:cstheme="majorBidi"/>
          <w:sz w:val="24"/>
          <w:szCs w:val="24"/>
        </w:rPr>
      </w:pPr>
      <w:r w:rsidRPr="6FE412D5" w:rsidR="6FE412D5">
        <w:rPr>
          <w:rFonts w:ascii="Times New Roman" w:hAnsi="Times New Roman" w:cs="Times New Roman" w:asciiTheme="majorBidi" w:hAnsiTheme="majorBidi" w:cstheme="majorBidi"/>
          <w:sz w:val="24"/>
          <w:szCs w:val="24"/>
        </w:rPr>
        <w:t xml:space="preserve">Visit distribution sites and collect data on protection measures and complete the KOBO </w:t>
      </w:r>
      <w:r w:rsidRPr="6FE412D5" w:rsidR="6FE412D5">
        <w:rPr>
          <w:rFonts w:ascii="Times New Roman" w:hAnsi="Times New Roman" w:cs="Times New Roman" w:asciiTheme="majorBidi" w:hAnsiTheme="majorBidi" w:cstheme="majorBidi"/>
          <w:sz w:val="24"/>
          <w:szCs w:val="24"/>
        </w:rPr>
        <w:t>monitoring</w:t>
      </w:r>
      <w:r w:rsidRPr="6FE412D5" w:rsidR="6FE412D5">
        <w:rPr>
          <w:rFonts w:ascii="Times New Roman" w:hAnsi="Times New Roman" w:cs="Times New Roman" w:asciiTheme="majorBidi" w:hAnsiTheme="majorBidi" w:cstheme="majorBidi"/>
          <w:sz w:val="24"/>
          <w:szCs w:val="24"/>
        </w:rPr>
        <w:t xml:space="preserve"> form to </w:t>
      </w:r>
      <w:r w:rsidRPr="6FE412D5" w:rsidR="6FE412D5">
        <w:rPr>
          <w:rFonts w:ascii="Times New Roman" w:hAnsi="Times New Roman" w:cs="Times New Roman" w:asciiTheme="majorBidi" w:hAnsiTheme="majorBidi" w:cstheme="majorBidi"/>
          <w:sz w:val="24"/>
          <w:szCs w:val="24"/>
        </w:rPr>
        <w:t>facilitate</w:t>
      </w:r>
      <w:r w:rsidRPr="6FE412D5" w:rsidR="6FE412D5">
        <w:rPr>
          <w:rFonts w:ascii="Times New Roman" w:hAnsi="Times New Roman" w:cs="Times New Roman" w:asciiTheme="majorBidi" w:hAnsiTheme="majorBidi" w:cstheme="majorBidi"/>
          <w:sz w:val="24"/>
          <w:szCs w:val="24"/>
        </w:rPr>
        <w:t xml:space="preserve"> the identification of gaps in safeguarding and protection during aid distribution. The responses will later be shared with the coordinator of the respective cluster for further actions. Kobo link will be updated every day at 4pm. Data will be relayed to respective </w:t>
      </w:r>
      <w:r w:rsidRPr="6FE412D5" w:rsidR="6FE412D5">
        <w:rPr>
          <w:rFonts w:ascii="Times New Roman" w:hAnsi="Times New Roman" w:cs="Times New Roman" w:asciiTheme="majorBidi" w:hAnsiTheme="majorBidi" w:cstheme="majorBidi"/>
          <w:sz w:val="24"/>
          <w:szCs w:val="24"/>
        </w:rPr>
        <w:t>partners</w:t>
      </w:r>
      <w:r w:rsidRPr="6FE412D5" w:rsidR="6FE412D5">
        <w:rPr>
          <w:rFonts w:ascii="Times New Roman" w:hAnsi="Times New Roman" w:cs="Times New Roman" w:asciiTheme="majorBidi" w:hAnsiTheme="majorBidi" w:cstheme="majorBidi"/>
          <w:sz w:val="24"/>
          <w:szCs w:val="24"/>
        </w:rPr>
        <w:t xml:space="preserve"> 10 am the following day. </w:t>
      </w:r>
    </w:p>
    <w:p w:rsidRPr="00D90756" w:rsidR="00427A14" w:rsidP="00427A14" w:rsidRDefault="00427A14" w14:paraId="0861C534" w14:textId="77777777">
      <w:pPr>
        <w:numPr>
          <w:ilvl w:val="0"/>
          <w:numId w:val="2"/>
        </w:numPr>
        <w:spacing w:line="276" w:lineRule="auto"/>
        <w:jc w:val="both"/>
        <w:rPr>
          <w:rFonts w:asciiTheme="majorBidi" w:hAnsiTheme="majorBidi" w:cstheme="majorBidi"/>
          <w:sz w:val="24"/>
          <w:szCs w:val="24"/>
        </w:rPr>
      </w:pPr>
      <w:r w:rsidRPr="00D90756">
        <w:rPr>
          <w:rFonts w:asciiTheme="majorBidi" w:hAnsiTheme="majorBidi" w:cstheme="majorBidi"/>
          <w:sz w:val="24"/>
          <w:szCs w:val="24"/>
        </w:rPr>
        <w:t>In coordination with the Protection Cluster support protection desks run by Protection partners and/or the EPR Network at distribution points, providing key information about available aid or services</w:t>
      </w:r>
      <w:r>
        <w:rPr>
          <w:rFonts w:asciiTheme="majorBidi" w:hAnsiTheme="majorBidi" w:cstheme="majorBidi"/>
          <w:sz w:val="24"/>
          <w:szCs w:val="24"/>
        </w:rPr>
        <w:t>.</w:t>
      </w:r>
    </w:p>
    <w:p w:rsidRPr="00D90756" w:rsidR="00427A14" w:rsidP="00427A14" w:rsidRDefault="00427A14" w14:paraId="29D7198F" w14:textId="77777777">
      <w:pPr>
        <w:numPr>
          <w:ilvl w:val="0"/>
          <w:numId w:val="2"/>
        </w:numPr>
        <w:spacing w:line="276" w:lineRule="auto"/>
        <w:jc w:val="both"/>
        <w:rPr>
          <w:rFonts w:asciiTheme="majorBidi" w:hAnsiTheme="majorBidi" w:cstheme="majorBidi"/>
          <w:sz w:val="24"/>
          <w:szCs w:val="24"/>
        </w:rPr>
      </w:pPr>
      <w:r w:rsidRPr="00D90756">
        <w:rPr>
          <w:rFonts w:asciiTheme="majorBidi" w:hAnsiTheme="majorBidi" w:cstheme="majorBidi"/>
          <w:sz w:val="24"/>
          <w:szCs w:val="24"/>
        </w:rPr>
        <w:t>Disseminate safeguarding messages related to PSEA, GBV, CP</w:t>
      </w:r>
      <w:r>
        <w:rPr>
          <w:rFonts w:asciiTheme="majorBidi" w:hAnsiTheme="majorBidi" w:cstheme="majorBidi"/>
          <w:sz w:val="24"/>
          <w:szCs w:val="24"/>
        </w:rPr>
        <w:t>,</w:t>
      </w:r>
      <w:r w:rsidRPr="00D90756">
        <w:rPr>
          <w:rFonts w:asciiTheme="majorBidi" w:hAnsiTheme="majorBidi" w:cstheme="majorBidi"/>
          <w:sz w:val="24"/>
          <w:szCs w:val="24"/>
        </w:rPr>
        <w:t xml:space="preserve"> </w:t>
      </w:r>
      <w:r w:rsidRPr="00D90756">
        <w:rPr>
          <w:rFonts w:eastAsia="Times New Roman" w:asciiTheme="majorBidi" w:hAnsiTheme="majorBidi" w:cstheme="majorBidi"/>
          <w:kern w:val="0"/>
          <w:sz w:val="24"/>
          <w:szCs w:val="24"/>
          <w14:ligatures w14:val="none"/>
        </w:rPr>
        <w:t>explosive ordnance risk education (EORE) or other areas of protection following prior training with the respective Protection/AoR</w:t>
      </w:r>
      <w:r w:rsidRPr="00D90756">
        <w:rPr>
          <w:rFonts w:asciiTheme="majorBidi" w:hAnsiTheme="majorBidi" w:cstheme="majorBidi"/>
          <w:sz w:val="24"/>
          <w:szCs w:val="24"/>
        </w:rPr>
        <w:t>.</w:t>
      </w:r>
    </w:p>
    <w:p w:rsidR="00427A14" w:rsidP="00427A14" w:rsidRDefault="00427A14" w14:paraId="3BFC493C" w14:textId="77777777">
      <w:pPr>
        <w:numPr>
          <w:ilvl w:val="0"/>
          <w:numId w:val="2"/>
        </w:numPr>
        <w:spacing w:line="276" w:lineRule="auto"/>
        <w:jc w:val="both"/>
        <w:rPr>
          <w:rFonts w:asciiTheme="majorBidi" w:hAnsiTheme="majorBidi" w:cstheme="majorBidi"/>
          <w:sz w:val="24"/>
          <w:szCs w:val="24"/>
        </w:rPr>
      </w:pPr>
      <w:r w:rsidRPr="00D90756">
        <w:rPr>
          <w:rFonts w:asciiTheme="majorBidi" w:hAnsiTheme="majorBidi" w:cstheme="majorBidi"/>
          <w:sz w:val="24"/>
          <w:szCs w:val="24"/>
        </w:rPr>
        <w:t>Direct individuals with concerns or complaints to the appropriate reporting mechanisms Interagency channels or PSEA focal points when appropriate.</w:t>
      </w:r>
    </w:p>
    <w:p w:rsidR="00D93099" w:rsidP="00C42ED5" w:rsidRDefault="00427A14" w14:paraId="52CEE471" w14:textId="1A77F7A7">
      <w:pPr>
        <w:numPr>
          <w:ilvl w:val="0"/>
          <w:numId w:val="2"/>
        </w:numPr>
        <w:spacing w:line="276" w:lineRule="auto"/>
        <w:jc w:val="both"/>
        <w:rPr>
          <w:rFonts w:asciiTheme="majorBidi" w:hAnsiTheme="majorBidi" w:cstheme="majorBidi"/>
          <w:sz w:val="24"/>
          <w:szCs w:val="24"/>
        </w:rPr>
      </w:pPr>
      <w:r>
        <w:rPr>
          <w:rFonts w:asciiTheme="majorBidi" w:hAnsiTheme="majorBidi" w:cstheme="majorBidi"/>
          <w:sz w:val="24"/>
          <w:szCs w:val="24"/>
        </w:rPr>
        <w:t>Introduce access to SAWA Helpline 164</w:t>
      </w:r>
      <w:r w:rsidR="00465195">
        <w:rPr>
          <w:rFonts w:asciiTheme="majorBidi" w:hAnsiTheme="majorBidi" w:cstheme="majorBidi"/>
          <w:sz w:val="24"/>
          <w:szCs w:val="24"/>
        </w:rPr>
        <w:t>.</w:t>
      </w:r>
      <w:r>
        <w:rPr>
          <w:rFonts w:asciiTheme="majorBidi" w:hAnsiTheme="majorBidi" w:cstheme="majorBidi"/>
          <w:sz w:val="24"/>
          <w:szCs w:val="24"/>
        </w:rPr>
        <w:t xml:space="preserve"> </w:t>
      </w:r>
      <w:r w:rsidR="00D93099">
        <w:rPr>
          <w:rFonts w:asciiTheme="majorBidi" w:hAnsiTheme="majorBidi" w:cstheme="majorBidi"/>
          <w:sz w:val="24"/>
          <w:szCs w:val="24"/>
        </w:rPr>
        <w:t xml:space="preserve"> </w:t>
      </w:r>
    </w:p>
    <w:p w:rsidR="00427A14" w:rsidP="6FE412D5" w:rsidRDefault="00631A95" w14:paraId="7E669402" w14:textId="1793D3A0">
      <w:pPr>
        <w:numPr>
          <w:ilvl w:val="0"/>
          <w:numId w:val="2"/>
        </w:numPr>
        <w:spacing w:line="276" w:lineRule="auto"/>
        <w:jc w:val="both"/>
        <w:rPr>
          <w:rFonts w:ascii="Times New Roman" w:hAnsi="Times New Roman" w:cs="Times New Roman" w:asciiTheme="majorBidi" w:hAnsiTheme="majorBidi" w:cstheme="majorBidi"/>
          <w:sz w:val="24"/>
          <w:szCs w:val="24"/>
        </w:rPr>
      </w:pPr>
      <w:r w:rsidRPr="6FE412D5" w:rsidR="6FE412D5">
        <w:rPr>
          <w:rFonts w:ascii="Times New Roman" w:hAnsi="Times New Roman" w:cs="Times New Roman" w:asciiTheme="majorBidi" w:hAnsiTheme="majorBidi" w:cstheme="majorBidi"/>
          <w:sz w:val="24"/>
          <w:szCs w:val="24"/>
        </w:rPr>
        <w:t xml:space="preserve">Safeguarding volunteers to </w:t>
      </w:r>
      <w:r w:rsidRPr="6FE412D5" w:rsidR="6FE412D5">
        <w:rPr>
          <w:rFonts w:ascii="Times New Roman" w:hAnsi="Times New Roman" w:cs="Times New Roman" w:asciiTheme="majorBidi" w:hAnsiTheme="majorBidi" w:cstheme="majorBidi"/>
          <w:sz w:val="24"/>
          <w:szCs w:val="24"/>
        </w:rPr>
        <w:t>identify</w:t>
      </w:r>
      <w:r w:rsidRPr="6FE412D5" w:rsidR="6FE412D5">
        <w:rPr>
          <w:rFonts w:ascii="Times New Roman" w:hAnsi="Times New Roman" w:cs="Times New Roman" w:asciiTheme="majorBidi" w:hAnsiTheme="majorBidi" w:cstheme="majorBidi"/>
          <w:sz w:val="24"/>
          <w:szCs w:val="24"/>
        </w:rPr>
        <w:t xml:space="preserve"> vulnerable individuals (pregnant and breastfeeding women, women heads of HHs, women separated from their families, children, elderly, and PWDs) (already included in the KOBO).</w:t>
      </w:r>
    </w:p>
    <w:p w:rsidRPr="008F4213" w:rsidR="00304D86" w:rsidP="00304D86" w:rsidRDefault="00304D86" w14:paraId="431B23B7" w14:textId="391DACDC">
      <w:pPr>
        <w:numPr>
          <w:ilvl w:val="0"/>
          <w:numId w:val="2"/>
        </w:numPr>
        <w:spacing w:line="276" w:lineRule="auto"/>
        <w:jc w:val="both"/>
        <w:rPr>
          <w:rFonts w:asciiTheme="majorBidi" w:hAnsiTheme="majorBidi" w:cstheme="majorBidi"/>
          <w:sz w:val="24"/>
          <w:szCs w:val="24"/>
        </w:rPr>
      </w:pPr>
      <w:r w:rsidRPr="008F4213">
        <w:rPr>
          <w:rFonts w:asciiTheme="majorBidi" w:hAnsiTheme="majorBidi" w:cstheme="majorBidi"/>
          <w:sz w:val="24"/>
          <w:szCs w:val="24"/>
        </w:rPr>
        <w:t>EPR</w:t>
      </w:r>
      <w:r w:rsidRPr="008F4213" w:rsidR="00FD5AE5">
        <w:rPr>
          <w:rFonts w:asciiTheme="majorBidi" w:hAnsiTheme="majorBidi" w:cstheme="majorBidi"/>
          <w:sz w:val="24"/>
          <w:szCs w:val="24"/>
        </w:rPr>
        <w:t>s to</w:t>
      </w:r>
      <w:r w:rsidRPr="008F4213">
        <w:rPr>
          <w:rFonts w:asciiTheme="majorBidi" w:hAnsiTheme="majorBidi" w:cstheme="majorBidi"/>
          <w:sz w:val="24"/>
          <w:szCs w:val="24"/>
        </w:rPr>
        <w:t xml:space="preserve"> </w:t>
      </w:r>
      <w:r w:rsidRPr="008F4213" w:rsidR="00EA38AF">
        <w:rPr>
          <w:rFonts w:asciiTheme="majorBidi" w:hAnsiTheme="majorBidi" w:cstheme="majorBidi"/>
          <w:sz w:val="24"/>
          <w:szCs w:val="24"/>
        </w:rPr>
        <w:t>r</w:t>
      </w:r>
      <w:r w:rsidRPr="008F4213">
        <w:rPr>
          <w:rFonts w:asciiTheme="majorBidi" w:hAnsiTheme="majorBidi" w:cstheme="majorBidi"/>
          <w:sz w:val="24"/>
          <w:szCs w:val="24"/>
        </w:rPr>
        <w:t>efer vulnerable individuals (pregnant and breastfeeding women, women heads of HHs, women separated from their families, children, elderly, and PWDs) to available assistance or service providers in coordination with the EPRs Network and/or the last updated service mapping tools</w:t>
      </w:r>
      <w:r w:rsidR="008F4213">
        <w:rPr>
          <w:rFonts w:asciiTheme="majorBidi" w:hAnsiTheme="majorBidi" w:cstheme="majorBidi"/>
          <w:sz w:val="24"/>
          <w:szCs w:val="24"/>
        </w:rPr>
        <w:t>.</w:t>
      </w:r>
    </w:p>
    <w:p w:rsidRPr="00C42ED5" w:rsidR="00304D86" w:rsidP="00304D86" w:rsidRDefault="00304D86" w14:paraId="096A03A9" w14:textId="77777777">
      <w:pPr>
        <w:spacing w:line="276" w:lineRule="auto"/>
        <w:ind w:left="720"/>
        <w:jc w:val="both"/>
        <w:rPr>
          <w:rFonts w:asciiTheme="majorBidi" w:hAnsiTheme="majorBidi" w:cstheme="majorBidi"/>
          <w:sz w:val="24"/>
          <w:szCs w:val="24"/>
        </w:rPr>
      </w:pPr>
    </w:p>
    <w:p w:rsidRPr="00D90756" w:rsidR="00427A14" w:rsidP="00427A14" w:rsidRDefault="00427A14" w14:paraId="404916A0" w14:textId="77777777">
      <w:pPr>
        <w:pStyle w:val="NormalWeb"/>
        <w:spacing w:line="276" w:lineRule="auto"/>
        <w:jc w:val="center"/>
        <w:rPr>
          <w:rFonts w:asciiTheme="majorBidi" w:hAnsiTheme="majorBidi" w:cstheme="majorBidi"/>
          <w:b/>
          <w:bCs/>
          <w:color w:val="002060"/>
          <w:sz w:val="28"/>
          <w:szCs w:val="28"/>
        </w:rPr>
      </w:pPr>
      <w:r w:rsidRPr="00D90756">
        <w:rPr>
          <w:rFonts w:asciiTheme="majorBidi" w:hAnsiTheme="majorBidi" w:cstheme="majorBidi"/>
          <w:b/>
          <w:bCs/>
          <w:color w:val="002060"/>
          <w:sz w:val="28"/>
          <w:szCs w:val="28"/>
        </w:rPr>
        <w:t>Minimum Operating Standards (MOS)</w:t>
      </w:r>
    </w:p>
    <w:p w:rsidRPr="00D90756" w:rsidR="00427A14" w:rsidP="00427A14" w:rsidRDefault="00427A14" w14:paraId="4EF5C261" w14:textId="77777777">
      <w:pPr>
        <w:pStyle w:val="NormalWeb"/>
        <w:spacing w:line="276" w:lineRule="auto"/>
        <w:jc w:val="both"/>
        <w:rPr>
          <w:rFonts w:asciiTheme="majorBidi" w:hAnsiTheme="majorBidi" w:cstheme="majorBidi"/>
        </w:rPr>
      </w:pPr>
      <w:r w:rsidRPr="00D90756">
        <w:rPr>
          <w:rFonts w:asciiTheme="majorBidi" w:hAnsiTheme="majorBidi" w:cstheme="majorBidi"/>
        </w:rPr>
        <w:t xml:space="preserve">To ensure safeguarding in aid delivery, all sites are expected to adhere to the following MOS: </w:t>
      </w:r>
    </w:p>
    <w:p w:rsidRPr="00D90756" w:rsidR="00427A14" w:rsidP="00427A14" w:rsidRDefault="00427A14" w14:paraId="452EDD4D" w14:textId="77777777">
      <w:pPr>
        <w:numPr>
          <w:ilvl w:val="0"/>
          <w:numId w:val="4"/>
        </w:numPr>
        <w:spacing w:before="100" w:beforeAutospacing="1" w:after="100" w:afterAutospacing="1" w:line="240" w:lineRule="auto"/>
        <w:jc w:val="both"/>
        <w:rPr>
          <w:rFonts w:eastAsia="Times New Roman" w:asciiTheme="majorBidi" w:hAnsiTheme="majorBidi" w:cstheme="majorBidi"/>
          <w:kern w:val="0"/>
          <w:sz w:val="24"/>
          <w:szCs w:val="24"/>
          <w14:ligatures w14:val="none"/>
        </w:rPr>
      </w:pPr>
      <w:r w:rsidRPr="007574C8">
        <w:rPr>
          <w:rFonts w:eastAsia="Times New Roman" w:asciiTheme="majorBidi" w:hAnsiTheme="majorBidi" w:cstheme="majorBidi"/>
          <w:b/>
          <w:bCs/>
          <w:kern w:val="0"/>
          <w:sz w:val="24"/>
          <w:szCs w:val="24"/>
          <w14:ligatures w14:val="none"/>
        </w:rPr>
        <w:t>Visibility:</w:t>
      </w:r>
      <w:r w:rsidRPr="00D90756">
        <w:rPr>
          <w:rFonts w:eastAsia="Times New Roman" w:asciiTheme="majorBidi" w:hAnsiTheme="majorBidi" w:cstheme="majorBidi"/>
          <w:kern w:val="0"/>
          <w:sz w:val="24"/>
          <w:szCs w:val="24"/>
          <w14:ligatures w14:val="none"/>
        </w:rPr>
        <w:t xml:space="preserve"> All related personnel at the distribution points or humanitarian facilities, including aid workers, volunteers, and supervisors, must wear visible identification (vests or badges) to ensure they and the organization they represent are easily identifiable to beneficiaries. Volunteers acting as protection monitors will also be clearly identified.</w:t>
      </w:r>
    </w:p>
    <w:p w:rsidR="00427A14" w:rsidP="00427A14" w:rsidRDefault="00427A14" w14:paraId="31ECB98D" w14:textId="77777777">
      <w:pPr>
        <w:pStyle w:val="ListParagraph"/>
        <w:numPr>
          <w:ilvl w:val="0"/>
          <w:numId w:val="4"/>
        </w:numPr>
        <w:spacing w:before="100" w:beforeAutospacing="1" w:after="100" w:afterAutospacing="1" w:line="240" w:lineRule="auto"/>
        <w:rPr>
          <w:rFonts w:eastAsia="Times New Roman" w:asciiTheme="majorBidi" w:hAnsiTheme="majorBidi" w:cstheme="majorBidi"/>
          <w:kern w:val="0"/>
          <w:sz w:val="24"/>
          <w:szCs w:val="24"/>
          <w14:ligatures w14:val="none"/>
        </w:rPr>
      </w:pPr>
      <w:r w:rsidRPr="007574C8">
        <w:rPr>
          <w:rFonts w:eastAsia="Times New Roman" w:asciiTheme="majorBidi" w:hAnsiTheme="majorBidi" w:cstheme="majorBidi"/>
          <w:b/>
          <w:bCs/>
          <w:kern w:val="0"/>
          <w:sz w:val="24"/>
          <w:szCs w:val="24"/>
          <w14:ligatures w14:val="none"/>
        </w:rPr>
        <w:t>Supervision:</w:t>
      </w:r>
      <w:r w:rsidRPr="00D90756">
        <w:rPr>
          <w:rFonts w:eastAsia="Times New Roman" w:asciiTheme="majorBidi" w:hAnsiTheme="majorBidi" w:cstheme="majorBidi"/>
          <w:kern w:val="0"/>
          <w:sz w:val="24"/>
          <w:szCs w:val="24"/>
          <w14:ligatures w14:val="none"/>
        </w:rPr>
        <w:t xml:space="preserve"> Partners to designated supervisors to oversee the aid distribution and ensure that all protection measures are in place and followed. Supervisors visit distribution sites to conduct spot checks and address any potential issues on a regular basis.</w:t>
      </w:r>
      <w:r>
        <w:rPr>
          <w:rFonts w:eastAsia="Times New Roman" w:asciiTheme="majorBidi" w:hAnsiTheme="majorBidi" w:cstheme="majorBidi"/>
          <w:kern w:val="0"/>
          <w:sz w:val="24"/>
          <w:szCs w:val="24"/>
          <w14:ligatures w14:val="none"/>
        </w:rPr>
        <w:t xml:space="preserve"> </w:t>
      </w:r>
      <w:r w:rsidRPr="007574C8">
        <w:rPr>
          <w:rFonts w:eastAsia="Times New Roman" w:asciiTheme="majorBidi" w:hAnsiTheme="majorBidi" w:cstheme="majorBidi"/>
          <w:kern w:val="0"/>
          <w:sz w:val="24"/>
          <w:szCs w:val="24"/>
          <w14:ligatures w14:val="none"/>
        </w:rPr>
        <w:t>Volunteer</w:t>
      </w:r>
    </w:p>
    <w:p w:rsidRPr="007574C8" w:rsidR="00427A14" w:rsidP="00427A14" w:rsidRDefault="00427A14" w14:paraId="6197233F" w14:textId="77777777">
      <w:pPr>
        <w:pStyle w:val="ListParagraph"/>
        <w:numPr>
          <w:ilvl w:val="0"/>
          <w:numId w:val="4"/>
        </w:numPr>
        <w:spacing w:before="100" w:beforeAutospacing="1" w:after="100" w:afterAutospacing="1" w:line="240" w:lineRule="auto"/>
        <w:rPr>
          <w:rFonts w:eastAsia="Times New Roman" w:asciiTheme="majorBidi" w:hAnsiTheme="majorBidi" w:cstheme="majorBidi"/>
          <w:kern w:val="0"/>
          <w:sz w:val="24"/>
          <w:szCs w:val="24"/>
          <w14:ligatures w14:val="none"/>
        </w:rPr>
      </w:pPr>
      <w:r w:rsidRPr="007574C8">
        <w:rPr>
          <w:rFonts w:eastAsia="Times New Roman" w:asciiTheme="majorBidi" w:hAnsiTheme="majorBidi" w:cstheme="majorBidi"/>
          <w:b/>
          <w:bCs/>
          <w:kern w:val="0"/>
          <w:sz w:val="24"/>
          <w:szCs w:val="24"/>
          <w14:ligatures w14:val="none"/>
        </w:rPr>
        <w:t>Recruitment:</w:t>
      </w:r>
      <w:r w:rsidRPr="007574C8">
        <w:rPr>
          <w:rFonts w:eastAsia="Times New Roman" w:asciiTheme="majorBidi" w:hAnsiTheme="majorBidi" w:cstheme="majorBidi"/>
          <w:kern w:val="0"/>
          <w:sz w:val="24"/>
          <w:szCs w:val="24"/>
          <w14:ligatures w14:val="none"/>
        </w:rPr>
        <w:t xml:space="preserve"> Recruit male and female volunteers respected in the community and independent of armed groups; avoid employing children under 18.</w:t>
      </w:r>
    </w:p>
    <w:p w:rsidR="00427A14" w:rsidP="00427A14" w:rsidRDefault="00427A14" w14:paraId="7E301D98" w14:textId="77777777">
      <w:pPr>
        <w:numPr>
          <w:ilvl w:val="0"/>
          <w:numId w:val="4"/>
        </w:numPr>
        <w:spacing w:before="100" w:beforeAutospacing="1" w:after="100" w:afterAutospacing="1" w:line="240" w:lineRule="auto"/>
        <w:jc w:val="both"/>
        <w:rPr>
          <w:rFonts w:eastAsia="Times New Roman" w:asciiTheme="majorBidi" w:hAnsiTheme="majorBidi" w:cstheme="majorBidi"/>
          <w:kern w:val="0"/>
          <w:sz w:val="24"/>
          <w:szCs w:val="24"/>
          <w14:ligatures w14:val="none"/>
        </w:rPr>
      </w:pPr>
      <w:r w:rsidRPr="005B511E">
        <w:rPr>
          <w:rFonts w:eastAsia="Times New Roman" w:asciiTheme="majorBidi" w:hAnsiTheme="majorBidi" w:cstheme="majorBidi"/>
          <w:b/>
          <w:bCs/>
          <w:kern w:val="0"/>
          <w:sz w:val="24"/>
          <w:szCs w:val="24"/>
          <w14:ligatures w14:val="none"/>
        </w:rPr>
        <w:t>Code of Conduct:</w:t>
      </w:r>
      <w:r w:rsidRPr="007574C8">
        <w:rPr>
          <w:rFonts w:eastAsia="Times New Roman" w:asciiTheme="majorBidi" w:hAnsiTheme="majorBidi" w:cstheme="majorBidi"/>
          <w:kern w:val="0"/>
          <w:sz w:val="24"/>
          <w:szCs w:val="24"/>
          <w14:ligatures w14:val="none"/>
        </w:rPr>
        <w:t xml:space="preserve"> Require all staff and volunteers involved in the distribution process to sign and uphold a code of conduct that prioritizes child protection and strictly prohibits Sexual Exploitation and Abuse (SEA).</w:t>
      </w:r>
    </w:p>
    <w:p w:rsidR="00427A14" w:rsidP="6FE412D5" w:rsidRDefault="00427A14" w14:paraId="16EC5E23" w14:textId="21DD6433">
      <w:pPr>
        <w:numPr>
          <w:ilvl w:val="0"/>
          <w:numId w:val="4"/>
        </w:numPr>
        <w:spacing w:before="100" w:beforeAutospacing="on" w:after="100" w:afterAutospacing="on" w:line="240" w:lineRule="auto"/>
        <w:jc w:val="both"/>
        <w:rPr>
          <w:rFonts w:ascii="Times New Roman" w:hAnsi="Times New Roman" w:eastAsia="Times New Roman" w:cs="Times New Roman" w:asciiTheme="majorBidi" w:hAnsiTheme="majorBidi" w:cstheme="majorBidi"/>
          <w:kern w:val="0"/>
          <w:sz w:val="24"/>
          <w:szCs w:val="24"/>
          <w14:ligatures w14:val="none"/>
        </w:rPr>
      </w:pPr>
      <w:r w:rsidRPr="6FE412D5">
        <w:rPr>
          <w:rFonts w:ascii="Times New Roman" w:hAnsi="Times New Roman" w:eastAsia="Times New Roman" w:cs="Times New Roman" w:asciiTheme="majorBidi" w:hAnsiTheme="majorBidi" w:cstheme="majorBidi"/>
          <w:b w:val="1"/>
          <w:bCs w:val="1"/>
          <w:kern w:val="0"/>
          <w:sz w:val="24"/>
          <w:szCs w:val="24"/>
          <w14:ligatures w14:val="none"/>
        </w:rPr>
        <w:t>Information provision:</w:t>
      </w:r>
      <w:r w:rsidRPr="6FE412D5">
        <w:rPr>
          <w:rFonts w:ascii="Times New Roman" w:hAnsi="Times New Roman" w:eastAsia="Times New Roman" w:cs="Times New Roman" w:asciiTheme="majorBidi" w:hAnsiTheme="majorBidi" w:cstheme="majorBidi"/>
          <w:kern w:val="0"/>
          <w:sz w:val="24"/>
          <w:szCs w:val="24"/>
          <w14:ligatures w14:val="none"/>
        </w:rPr>
        <w:t xml:space="preserve"> Beneficiaries have access to clear and consistent information about the available services and how to report concerns, provide feedback or make complaints. Information should be available in simple Arabic and in accessible formats for PwD.</w:t>
      </w:r>
      <w:r w:rsidRPr="6FE412D5">
        <w:rPr>
          <w:rFonts w:ascii="Times New Roman" w:hAnsi="Times New Roman" w:eastAsia="Times New Roman" w:cs="Times New Roman" w:asciiTheme="majorBidi" w:hAnsiTheme="majorBidi" w:cstheme="majorBidi"/>
          <w:kern w:val="0"/>
          <w:sz w:val="24"/>
          <w:szCs w:val="24"/>
          <w14:ligatures w14:val="none"/>
        </w:rPr>
        <w:t xml:space="preserve"> </w:t>
      </w:r>
      <w:r w:rsidRPr="6FE412D5">
        <w:rPr>
          <w:rFonts w:ascii="Times New Roman" w:hAnsi="Times New Roman" w:eastAsia="Times New Roman" w:cs="Times New Roman" w:asciiTheme="majorBidi" w:hAnsiTheme="majorBidi" w:cstheme="majorBidi"/>
          <w:kern w:val="0"/>
          <w:sz w:val="24"/>
          <w:szCs w:val="24"/>
          <w14:ligatures w14:val="none"/>
        </w:rPr>
        <w:t xml:space="preserve">Protection volunteers will help </w:t>
      </w:r>
      <w:r w:rsidRPr="6FE412D5">
        <w:rPr>
          <w:rFonts w:ascii="Times New Roman" w:hAnsi="Times New Roman" w:eastAsia="Times New Roman" w:cs="Times New Roman" w:asciiTheme="majorBidi" w:hAnsiTheme="majorBidi" w:cstheme="majorBidi"/>
          <w:kern w:val="0"/>
          <w:sz w:val="24"/>
          <w:szCs w:val="24"/>
          <w14:ligatures w14:val="none"/>
        </w:rPr>
        <w:t xml:space="preserve">disseminate</w:t>
      </w:r>
      <w:r w:rsidRPr="6FE412D5">
        <w:rPr>
          <w:rFonts w:ascii="Times New Roman" w:hAnsi="Times New Roman" w:eastAsia="Times New Roman" w:cs="Times New Roman" w:asciiTheme="majorBidi" w:hAnsiTheme="majorBidi" w:cstheme="majorBidi"/>
          <w:kern w:val="0"/>
          <w:sz w:val="24"/>
          <w:szCs w:val="24"/>
          <w14:ligatures w14:val="none"/>
        </w:rPr>
        <w:t xml:space="preserve"> key messages related to safeguarding, including PSEA, GBV, Child Protection, and EORE. </w:t>
      </w:r>
      <w:r w:rsidRPr="6FE412D5">
        <w:rPr>
          <w:rFonts w:ascii="Times New Roman" w:hAnsi="Times New Roman" w:eastAsia="Times New Roman" w:cs="Times New Roman" w:asciiTheme="majorBidi" w:hAnsiTheme="majorBidi" w:cstheme="majorBidi"/>
          <w:b w:val="1"/>
          <w:bCs w:val="1"/>
          <w:kern w:val="0"/>
          <w:sz w:val="24"/>
          <w:szCs w:val="24"/>
          <w14:ligatures w14:val="none"/>
        </w:rPr>
        <w:t>Safe Travel</w:t>
      </w:r>
      <w:r w:rsidRPr="6FE412D5">
        <w:rPr>
          <w:rFonts w:ascii="Times New Roman" w:hAnsi="Times New Roman" w:eastAsia="Times New Roman" w:cs="Times New Roman" w:asciiTheme="majorBidi" w:hAnsiTheme="majorBidi" w:cstheme="majorBidi"/>
          <w:kern w:val="0"/>
          <w:sz w:val="24"/>
          <w:szCs w:val="24"/>
          <w14:ligatures w14:val="none"/>
        </w:rPr>
        <w:t>: Map routes to distribution sites to ensure they are safe and easily traveled by women and children.</w:t>
      </w:r>
    </w:p>
    <w:p w:rsidR="00427A14" w:rsidP="00427A14" w:rsidRDefault="00427A14" w14:paraId="04E41965" w14:textId="77777777">
      <w:pPr>
        <w:numPr>
          <w:ilvl w:val="0"/>
          <w:numId w:val="4"/>
        </w:numPr>
        <w:spacing w:before="100" w:beforeAutospacing="1" w:after="100" w:afterAutospacing="1" w:line="240" w:lineRule="auto"/>
        <w:jc w:val="both"/>
        <w:rPr>
          <w:rFonts w:eastAsia="Times New Roman" w:asciiTheme="majorBidi" w:hAnsiTheme="majorBidi" w:cstheme="majorBidi"/>
          <w:kern w:val="0"/>
          <w:sz w:val="24"/>
          <w:szCs w:val="24"/>
          <w14:ligatures w14:val="none"/>
        </w:rPr>
      </w:pPr>
      <w:r w:rsidRPr="007574C8">
        <w:rPr>
          <w:rFonts w:eastAsia="Times New Roman" w:asciiTheme="majorBidi" w:hAnsiTheme="majorBidi" w:cstheme="majorBidi"/>
          <w:b/>
          <w:bCs/>
          <w:kern w:val="0"/>
          <w:sz w:val="24"/>
          <w:szCs w:val="24"/>
          <w14:ligatures w14:val="none"/>
        </w:rPr>
        <w:t>Vulnerability considerations:</w:t>
      </w:r>
      <w:r w:rsidRPr="007574C8">
        <w:rPr>
          <w:rFonts w:eastAsia="Times New Roman" w:asciiTheme="majorBidi" w:hAnsiTheme="majorBidi" w:cstheme="majorBidi"/>
          <w:kern w:val="0"/>
          <w:sz w:val="24"/>
          <w:szCs w:val="24"/>
          <w14:ligatures w14:val="none"/>
        </w:rPr>
        <w:t xml:space="preserve"> Special attention to be given to vulnerable groups (pregnant and breastfeeding women, women heads of HHs, women separated from their families, children, elderly, and PWDs) to ensure they receive the necessary support in a safe and dignified manner. This can be ensured with appropriate assistance, for example providing priority access or individualized support to these groups during the distribution process. </w:t>
      </w:r>
    </w:p>
    <w:p w:rsidRPr="007574C8" w:rsidR="00427A14" w:rsidP="00427A14" w:rsidRDefault="00427A14" w14:paraId="3DAEDF67" w14:textId="77777777">
      <w:pPr>
        <w:numPr>
          <w:ilvl w:val="0"/>
          <w:numId w:val="4"/>
        </w:numPr>
        <w:spacing w:before="100" w:beforeAutospacing="1" w:after="100" w:afterAutospacing="1" w:line="240" w:lineRule="auto"/>
        <w:jc w:val="both"/>
        <w:rPr>
          <w:rFonts w:eastAsia="Times New Roman" w:asciiTheme="majorBidi" w:hAnsiTheme="majorBidi" w:cstheme="majorBidi"/>
          <w:kern w:val="0"/>
          <w:sz w:val="24"/>
          <w:szCs w:val="24"/>
          <w14:ligatures w14:val="none"/>
        </w:rPr>
      </w:pPr>
      <w:r w:rsidRPr="007574C8">
        <w:rPr>
          <w:rFonts w:eastAsia="Times New Roman" w:asciiTheme="majorBidi" w:hAnsiTheme="majorBidi" w:cstheme="majorBidi"/>
          <w:b/>
          <w:bCs/>
          <w:kern w:val="0"/>
          <w:sz w:val="24"/>
          <w:szCs w:val="24"/>
          <w14:ligatures w14:val="none"/>
        </w:rPr>
        <w:t>Designated volunteer to assist Vulnerable Groups:</w:t>
      </w:r>
      <w:r w:rsidRPr="007574C8">
        <w:rPr>
          <w:rFonts w:eastAsia="Times New Roman" w:asciiTheme="majorBidi" w:hAnsiTheme="majorBidi" w:cstheme="majorBidi"/>
          <w:kern w:val="0"/>
          <w:sz w:val="24"/>
          <w:szCs w:val="24"/>
          <w14:ligatures w14:val="none"/>
        </w:rPr>
        <w:t xml:space="preserve"> Prioritize separated and unaccompanied children, child-headed households, single-headed households with many children, and households with disabled or elderly carers.</w:t>
      </w:r>
      <w:r>
        <w:rPr>
          <w:rFonts w:eastAsia="Times New Roman" w:asciiTheme="majorBidi" w:hAnsiTheme="majorBidi" w:cstheme="majorBidi"/>
          <w:kern w:val="0"/>
          <w:sz w:val="24"/>
          <w:szCs w:val="24"/>
          <w14:ligatures w14:val="none"/>
        </w:rPr>
        <w:t xml:space="preserve"> Connect these specialized volunteers with available protection services in the area. </w:t>
      </w:r>
    </w:p>
    <w:p w:rsidR="00427A14" w:rsidP="00427A14" w:rsidRDefault="00427A14" w14:paraId="78BD5698" w14:textId="77777777">
      <w:pPr>
        <w:numPr>
          <w:ilvl w:val="0"/>
          <w:numId w:val="4"/>
        </w:numPr>
        <w:spacing w:before="100" w:beforeAutospacing="1" w:after="100" w:afterAutospacing="1" w:line="240" w:lineRule="auto"/>
        <w:jc w:val="both"/>
        <w:rPr>
          <w:rFonts w:eastAsia="Times New Roman" w:asciiTheme="majorBidi" w:hAnsiTheme="majorBidi" w:cstheme="majorBidi"/>
          <w:kern w:val="0"/>
          <w:sz w:val="24"/>
          <w:szCs w:val="24"/>
          <w14:ligatures w14:val="none"/>
        </w:rPr>
      </w:pPr>
      <w:r w:rsidRPr="009E6EF6">
        <w:rPr>
          <w:rFonts w:eastAsia="Times New Roman" w:asciiTheme="majorBidi" w:hAnsiTheme="majorBidi" w:cstheme="majorBidi"/>
          <w:b/>
          <w:bCs/>
          <w:kern w:val="0"/>
          <w:sz w:val="24"/>
          <w:szCs w:val="24"/>
          <w14:ligatures w14:val="none"/>
        </w:rPr>
        <w:t>Equal access and Non-discrimination:</w:t>
      </w:r>
      <w:r w:rsidRPr="007574C8">
        <w:rPr>
          <w:rFonts w:eastAsia="Times New Roman" w:asciiTheme="majorBidi" w:hAnsiTheme="majorBidi" w:cstheme="majorBidi"/>
          <w:kern w:val="0"/>
          <w:sz w:val="24"/>
          <w:szCs w:val="24"/>
          <w14:ligatures w14:val="none"/>
        </w:rPr>
        <w:t xml:space="preserve"> Ensure that the distribution is conducted in a manner that respects the dignity of all beneficiaries. Considerations should be made to minimize risks of harm, including the avoidance of crowding and maintaining safe spaces for PWDs. </w:t>
      </w:r>
    </w:p>
    <w:p w:rsidRPr="007574C8" w:rsidR="00427A14" w:rsidP="00427A14" w:rsidRDefault="00427A14" w14:paraId="12AFFFCE" w14:textId="1B67677F">
      <w:pPr>
        <w:numPr>
          <w:ilvl w:val="0"/>
          <w:numId w:val="4"/>
        </w:numPr>
        <w:spacing w:before="100" w:beforeAutospacing="1" w:after="100" w:afterAutospacing="1" w:line="240" w:lineRule="auto"/>
        <w:jc w:val="both"/>
        <w:rPr>
          <w:rFonts w:eastAsia="Times New Roman" w:asciiTheme="majorBidi" w:hAnsiTheme="majorBidi" w:cstheme="majorBidi"/>
          <w:kern w:val="0"/>
          <w:sz w:val="24"/>
          <w:szCs w:val="24"/>
          <w14:ligatures w14:val="none"/>
        </w:rPr>
      </w:pPr>
      <w:r w:rsidRPr="007574C8">
        <w:rPr>
          <w:rFonts w:eastAsia="Times New Roman" w:asciiTheme="majorBidi" w:hAnsiTheme="majorBidi" w:cstheme="majorBidi"/>
          <w:b/>
          <w:bCs/>
          <w:kern w:val="0"/>
          <w:sz w:val="24"/>
          <w:szCs w:val="24"/>
          <w14:ligatures w14:val="none"/>
        </w:rPr>
        <w:t>Enabling Environment and safety:</w:t>
      </w:r>
      <w:r w:rsidRPr="007574C8">
        <w:rPr>
          <w:rFonts w:eastAsia="Times New Roman" w:asciiTheme="majorBidi" w:hAnsiTheme="majorBidi" w:cstheme="majorBidi"/>
          <w:kern w:val="0"/>
          <w:sz w:val="24"/>
          <w:szCs w:val="24"/>
          <w14:ligatures w14:val="none"/>
        </w:rPr>
        <w:t xml:space="preserve"> Adequate measures should be implemented to avoid overcrowding and minimize the risk of harm or exploitation.</w:t>
      </w:r>
      <w:r>
        <w:rPr>
          <w:rFonts w:eastAsia="Times New Roman" w:asciiTheme="majorBidi" w:hAnsiTheme="majorBidi" w:cstheme="majorBidi"/>
          <w:kern w:val="0"/>
          <w:sz w:val="24"/>
          <w:szCs w:val="24"/>
          <w14:ligatures w14:val="none"/>
        </w:rPr>
        <w:t xml:space="preserve"> Plan distributions to start and end during daytime. </w:t>
      </w:r>
    </w:p>
    <w:p w:rsidR="00427A14" w:rsidP="00427A14" w:rsidRDefault="00427A14" w14:paraId="04F53B9C" w14:textId="77777777">
      <w:pPr>
        <w:numPr>
          <w:ilvl w:val="0"/>
          <w:numId w:val="4"/>
        </w:numPr>
        <w:spacing w:before="100" w:beforeAutospacing="1" w:after="100" w:afterAutospacing="1" w:line="240" w:lineRule="auto"/>
        <w:jc w:val="both"/>
        <w:rPr>
          <w:rFonts w:eastAsia="Times New Roman" w:asciiTheme="majorBidi" w:hAnsiTheme="majorBidi" w:cstheme="majorBidi"/>
          <w:kern w:val="0"/>
          <w:sz w:val="24"/>
          <w:szCs w:val="24"/>
          <w14:ligatures w14:val="none"/>
        </w:rPr>
      </w:pPr>
      <w:r w:rsidRPr="007574C8">
        <w:rPr>
          <w:rFonts w:eastAsia="Times New Roman" w:asciiTheme="majorBidi" w:hAnsiTheme="majorBidi" w:cstheme="majorBidi"/>
          <w:b/>
          <w:bCs/>
          <w:kern w:val="0"/>
          <w:sz w:val="24"/>
          <w:szCs w:val="24"/>
          <w14:ligatures w14:val="none"/>
        </w:rPr>
        <w:t>Appropriate Packaging:</w:t>
      </w:r>
      <w:r w:rsidRPr="007574C8">
        <w:rPr>
          <w:rFonts w:eastAsia="Times New Roman" w:asciiTheme="majorBidi" w:hAnsiTheme="majorBidi" w:cstheme="majorBidi"/>
          <w:kern w:val="0"/>
          <w:sz w:val="24"/>
          <w:szCs w:val="24"/>
          <w14:ligatures w14:val="none"/>
        </w:rPr>
        <w:t xml:space="preserve"> Ensure rations are packaged in easily transportable containers and that young children are not carrying heavy loads.</w:t>
      </w:r>
    </w:p>
    <w:p w:rsidRPr="00F82956" w:rsidR="00427A14" w:rsidP="6FE412D5" w:rsidRDefault="00427A14" w14:paraId="46981732" w14:textId="6CE0BF70">
      <w:pPr>
        <w:numPr>
          <w:ilvl w:val="0"/>
          <w:numId w:val="4"/>
        </w:numPr>
        <w:spacing w:before="100" w:beforeAutospacing="on" w:after="100" w:afterAutospacing="on" w:line="240" w:lineRule="auto"/>
        <w:jc w:val="both"/>
        <w:rPr>
          <w:rFonts w:ascii="Times New Roman" w:hAnsi="Times New Roman" w:eastAsia="Times New Roman" w:cs="Times New Roman" w:asciiTheme="majorBidi" w:hAnsiTheme="majorBidi" w:cstheme="majorBidi"/>
          <w:kern w:val="0"/>
          <w:sz w:val="24"/>
          <w:szCs w:val="24"/>
          <w14:ligatures w14:val="none"/>
        </w:rPr>
      </w:pPr>
      <w:r w:rsidRPr="6FE412D5">
        <w:rPr>
          <w:rFonts w:ascii="Times New Roman" w:hAnsi="Times New Roman" w:eastAsia="Times New Roman" w:cs="Times New Roman" w:asciiTheme="majorBidi" w:hAnsiTheme="majorBidi" w:cstheme="majorBidi"/>
          <w:b w:val="1"/>
          <w:bCs w:val="1"/>
          <w:kern w:val="0"/>
          <w:sz w:val="24"/>
          <w:szCs w:val="24"/>
          <w14:ligatures w14:val="none"/>
        </w:rPr>
        <w:t xml:space="preserve">Support and Monitoring: </w:t>
      </w:r>
      <w:r w:rsidRPr="6FE412D5">
        <w:rPr>
          <w:rFonts w:ascii="Times New Roman" w:hAnsi="Times New Roman" w:eastAsia="Times New Roman" w:cs="Times New Roman" w:asciiTheme="majorBidi" w:hAnsiTheme="majorBidi" w:cstheme="majorBidi"/>
          <w:kern w:val="0"/>
          <w:sz w:val="24"/>
          <w:szCs w:val="24"/>
          <w14:ligatures w14:val="none"/>
        </w:rPr>
        <w:t>Inform distribution supervisor</w:t>
      </w:r>
      <w:r w:rsidRPr="6FE412D5">
        <w:rPr>
          <w:rFonts w:ascii="Times New Roman" w:hAnsi="Times New Roman" w:eastAsia="Times New Roman" w:cs="Times New Roman" w:asciiTheme="majorBidi" w:hAnsiTheme="majorBidi" w:cstheme="majorBidi"/>
          <w:kern w:val="0"/>
          <w:sz w:val="24"/>
          <w:szCs w:val="24"/>
          <w14:ligatures w14:val="none"/>
        </w:rPr>
        <w:t xml:space="preserve">s that Protection / Safeguarding teams will visit during distributions. </w:t>
      </w:r>
    </w:p>
    <w:p w:rsidR="6FE412D5" w:rsidP="6FE412D5" w:rsidRDefault="6FE412D5" w14:paraId="61E96C65" w14:textId="4A2BBC49">
      <w:pPr>
        <w:spacing w:beforeAutospacing="on" w:afterAutospacing="on" w:line="240" w:lineRule="auto"/>
        <w:ind w:left="720"/>
        <w:jc w:val="both"/>
        <w:rPr>
          <w:rFonts w:ascii="Times New Roman" w:hAnsi="Times New Roman" w:eastAsia="Times New Roman" w:cs="Times New Roman" w:asciiTheme="majorBidi" w:hAnsiTheme="majorBidi" w:cstheme="majorBidi"/>
          <w:sz w:val="24"/>
          <w:szCs w:val="24"/>
        </w:rPr>
      </w:pPr>
    </w:p>
    <w:p w:rsidRPr="00D90756" w:rsidR="00427A14" w:rsidP="00427A14" w:rsidRDefault="00427A14" w14:paraId="53BEB001" w14:textId="77777777">
      <w:pPr>
        <w:spacing w:before="100" w:beforeAutospacing="1" w:after="100" w:afterAutospacing="1" w:line="276" w:lineRule="auto"/>
        <w:jc w:val="center"/>
        <w:rPr>
          <w:rFonts w:eastAsia="Times New Roman" w:asciiTheme="majorBidi" w:hAnsiTheme="majorBidi" w:cstheme="majorBidi"/>
          <w:b/>
          <w:bCs/>
          <w:color w:val="002060"/>
          <w:kern w:val="0"/>
          <w:sz w:val="28"/>
          <w:szCs w:val="28"/>
          <w14:ligatures w14:val="none"/>
        </w:rPr>
      </w:pPr>
      <w:r w:rsidRPr="00D90756">
        <w:rPr>
          <w:rFonts w:eastAsia="Times New Roman" w:asciiTheme="majorBidi" w:hAnsiTheme="majorBidi" w:cstheme="majorBidi"/>
          <w:b/>
          <w:bCs/>
          <w:color w:val="002060"/>
          <w:kern w:val="0"/>
          <w:sz w:val="28"/>
          <w:szCs w:val="28"/>
          <w14:ligatures w14:val="none"/>
        </w:rPr>
        <w:t>Information for Volunteers</w:t>
      </w:r>
    </w:p>
    <w:p w:rsidRPr="00D90756" w:rsidR="00427A14" w:rsidP="6FE412D5" w:rsidRDefault="00427A14" w14:paraId="55730435" w14:textId="2F1F6BAD">
      <w:pPr>
        <w:spacing w:before="100" w:beforeAutospacing="on" w:after="100" w:afterAutospacing="on" w:line="276" w:lineRule="auto"/>
        <w:jc w:val="both"/>
        <w:rPr>
          <w:rFonts w:ascii="Times New Roman" w:hAnsi="Times New Roman" w:eastAsia="Times New Roman" w:cs="Times New Roman" w:asciiTheme="majorBidi" w:hAnsiTheme="majorBidi" w:cstheme="majorBidi"/>
          <w:kern w:val="0"/>
          <w:sz w:val="24"/>
          <w:szCs w:val="24"/>
          <w14:ligatures w14:val="none"/>
        </w:rPr>
      </w:pPr>
      <w:r w:rsidRPr="6FE412D5">
        <w:rPr>
          <w:rFonts w:ascii="Times New Roman" w:hAnsi="Times New Roman" w:eastAsia="Times New Roman" w:cs="Times New Roman" w:asciiTheme="majorBidi" w:hAnsiTheme="majorBidi" w:cstheme="majorBidi"/>
          <w:kern w:val="0"/>
          <w:sz w:val="24"/>
          <w:szCs w:val="24"/>
          <w14:ligatures w14:val="none"/>
        </w:rPr>
        <w:t xml:space="preserve">As a protection volunteer, your role</w:t>
      </w:r>
      <w:r w:rsidRPr="6FE412D5">
        <w:rPr>
          <w:rFonts w:ascii="Times New Roman" w:hAnsi="Times New Roman" w:eastAsia="Times New Roman" w:cs="Times New Roman" w:asciiTheme="majorBidi" w:hAnsiTheme="majorBidi" w:cstheme="majorBidi"/>
          <w:kern w:val="0"/>
          <w:sz w:val="24"/>
          <w:szCs w:val="24"/>
          <w14:ligatures w14:val="none"/>
        </w:rPr>
        <w:t xml:space="preserve"> is to </w:t>
      </w:r>
      <w:r w:rsidRPr="6FE412D5">
        <w:rPr>
          <w:rFonts w:ascii="Times New Roman" w:hAnsi="Times New Roman" w:eastAsia="Times New Roman" w:cs="Times New Roman" w:asciiTheme="majorBidi" w:hAnsiTheme="majorBidi" w:cstheme="majorBidi"/>
          <w:kern w:val="0"/>
          <w:sz w:val="24"/>
          <w:szCs w:val="24"/>
          <w14:ligatures w14:val="none"/>
        </w:rPr>
        <w:t xml:space="preserve">observe</w:t>
      </w:r>
      <w:r w:rsidRPr="6FE412D5">
        <w:rPr>
          <w:rFonts w:ascii="Times New Roman" w:hAnsi="Times New Roman" w:eastAsia="Times New Roman" w:cs="Times New Roman" w:asciiTheme="majorBidi" w:hAnsiTheme="majorBidi" w:cstheme="majorBidi"/>
          <w:kern w:val="0"/>
          <w:sz w:val="24"/>
          <w:szCs w:val="24"/>
          <w14:ligatures w14:val="none"/>
        </w:rPr>
        <w:t xml:space="preserve"> and </w:t>
      </w:r>
      <w:r w:rsidRPr="6FE412D5">
        <w:rPr>
          <w:rFonts w:ascii="Times New Roman" w:hAnsi="Times New Roman" w:eastAsia="Times New Roman" w:cs="Times New Roman" w:asciiTheme="majorBidi" w:hAnsiTheme="majorBidi" w:cstheme="majorBidi"/>
          <w:kern w:val="0"/>
          <w:sz w:val="24"/>
          <w:szCs w:val="24"/>
          <w14:ligatures w14:val="none"/>
        </w:rPr>
        <w:t xml:space="preserve">identify</w:t>
      </w:r>
      <w:r w:rsidRPr="6FE412D5">
        <w:rPr>
          <w:rFonts w:ascii="Times New Roman" w:hAnsi="Times New Roman" w:eastAsia="Times New Roman" w:cs="Times New Roman" w:asciiTheme="majorBidi" w:hAnsiTheme="majorBidi" w:cstheme="majorBidi"/>
          <w:kern w:val="0"/>
          <w:sz w:val="24"/>
          <w:szCs w:val="24"/>
          <w14:ligatures w14:val="none"/>
        </w:rPr>
        <w:t xml:space="preserve"> safeguarding gaps in </w:t>
      </w:r>
      <w:r w:rsidRPr="6FE412D5">
        <w:rPr>
          <w:rFonts w:ascii="Times New Roman" w:hAnsi="Times New Roman" w:eastAsia="Times New Roman" w:cs="Times New Roman" w:asciiTheme="majorBidi" w:hAnsiTheme="majorBidi" w:cstheme="majorBidi"/>
          <w:kern w:val="0"/>
          <w:sz w:val="24"/>
          <w:szCs w:val="24"/>
          <w14:ligatures w14:val="none"/>
        </w:rPr>
        <w:t>humanitarian service delivery points</w:t>
      </w:r>
      <w:r w:rsidRPr="6FE412D5">
        <w:rPr>
          <w:rFonts w:ascii="Times New Roman" w:hAnsi="Times New Roman" w:eastAsia="Times New Roman" w:cs="Times New Roman" w:asciiTheme="majorBidi" w:hAnsiTheme="majorBidi" w:cstheme="majorBidi"/>
          <w:kern w:val="0"/>
          <w:sz w:val="24"/>
          <w:szCs w:val="24"/>
          <w14:ligatures w14:val="none"/>
        </w:rPr>
        <w:t xml:space="preserve">. Your observations will help strengthen protection measures and improve the safety and dignity of the humanitarian response. This work is observational against </w:t>
      </w:r>
      <w:r w:rsidRPr="6FE412D5">
        <w:rPr>
          <w:rFonts w:ascii="Times New Roman" w:hAnsi="Times New Roman" w:eastAsia="Times New Roman" w:cs="Times New Roman" w:asciiTheme="majorBidi" w:hAnsiTheme="majorBidi" w:cstheme="majorBidi"/>
          <w:kern w:val="0"/>
          <w:sz w:val="24"/>
          <w:szCs w:val="24"/>
          <w14:ligatures w14:val="none"/>
        </w:rPr>
        <w:t xml:space="preserve">minimum</w:t>
      </w:r>
      <w:r w:rsidRPr="6FE412D5">
        <w:rPr>
          <w:rFonts w:ascii="Times New Roman" w:hAnsi="Times New Roman" w:eastAsia="Times New Roman" w:cs="Times New Roman" w:asciiTheme="majorBidi" w:hAnsiTheme="majorBidi" w:cstheme="majorBidi"/>
          <w:kern w:val="0"/>
          <w:sz w:val="24"/>
          <w:szCs w:val="24"/>
          <w14:ligatures w14:val="none"/>
        </w:rPr>
        <w:t xml:space="preserve"> operating standards, engagement with the communities will be limited. Volunteers will complete the </w:t>
      </w:r>
      <w:r w:rsidRPr="6FE412D5">
        <w:rPr>
          <w:rFonts w:ascii="Times New Roman" w:hAnsi="Times New Roman" w:cs="Times New Roman" w:asciiTheme="majorBidi" w:hAnsiTheme="majorBidi" w:cstheme="majorBidi"/>
          <w:sz w:val="24"/>
          <w:szCs w:val="24"/>
        </w:rPr>
        <w:t xml:space="preserve">KOBO </w:t>
      </w:r>
      <w:r w:rsidRPr="6FE412D5">
        <w:rPr>
          <w:rFonts w:ascii="Times New Roman" w:hAnsi="Times New Roman" w:cs="Times New Roman" w:asciiTheme="majorBidi" w:hAnsiTheme="majorBidi" w:cstheme="majorBidi"/>
          <w:sz w:val="24"/>
          <w:szCs w:val="24"/>
        </w:rPr>
        <w:t>monitoring</w:t>
      </w:r>
      <w:r w:rsidRPr="6FE412D5">
        <w:rPr>
          <w:rFonts w:ascii="Times New Roman" w:hAnsi="Times New Roman" w:cs="Times New Roman" w:asciiTheme="majorBidi" w:hAnsiTheme="majorBidi" w:cstheme="majorBidi"/>
          <w:sz w:val="24"/>
          <w:szCs w:val="24"/>
        </w:rPr>
        <w:t xml:space="preserve"> form</w:t>
      </w:r>
      <w:r w:rsidRPr="6FE412D5">
        <w:rPr>
          <w:rStyle w:val="FootnoteReference"/>
          <w:rFonts w:ascii="Times New Roman" w:hAnsi="Times New Roman" w:cs="Times New Roman" w:asciiTheme="majorBidi" w:hAnsiTheme="majorBidi" w:cstheme="majorBidi"/>
          <w:sz w:val="24"/>
          <w:szCs w:val="24"/>
        </w:rPr>
        <w:footnoteReference w:id="15057"/>
      </w:r>
      <w:r w:rsidRPr="6FE412D5">
        <w:rPr>
          <w:rFonts w:ascii="Times New Roman" w:hAnsi="Times New Roman" w:cs="Times New Roman" w:asciiTheme="majorBidi" w:hAnsiTheme="majorBidi" w:cstheme="majorBidi"/>
          <w:sz w:val="24"/>
          <w:szCs w:val="24"/>
        </w:rPr>
        <w:t xml:space="preserve"> </w:t>
      </w:r>
      <w:r w:rsidRPr="6FE412D5">
        <w:rPr>
          <w:rFonts w:ascii="Times New Roman" w:hAnsi="Times New Roman" w:eastAsia="Times New Roman" w:cs="Times New Roman" w:asciiTheme="majorBidi" w:hAnsiTheme="majorBidi" w:cstheme="majorBidi"/>
          <w:kern w:val="0"/>
          <w:sz w:val="24"/>
          <w:szCs w:val="24"/>
          <w14:ligatures w14:val="none"/>
        </w:rPr>
        <w:t xml:space="preserve">based on what you see during your visit and collected feedback. Volunteers are expected to provide available information as per reference to the </w:t>
      </w:r>
      <w:r w:rsidRPr="6FE412D5">
        <w:rPr>
          <w:rFonts w:ascii="Times New Roman" w:hAnsi="Times New Roman" w:eastAsia="Times New Roman" w:cs="Times New Roman" w:asciiTheme="majorBidi" w:hAnsiTheme="majorBidi" w:cstheme="majorBidi"/>
          <w:kern w:val="0"/>
          <w:sz w:val="24"/>
          <w:szCs w:val="24"/>
          <w14:ligatures w14:val="none"/>
        </w:rPr>
        <w:t>information</w:t>
      </w:r>
      <w:r w:rsidRPr="6FE412D5">
        <w:rPr>
          <w:rFonts w:ascii="Times New Roman" w:hAnsi="Times New Roman" w:eastAsia="Times New Roman" w:cs="Times New Roman" w:asciiTheme="majorBidi" w:hAnsiTheme="majorBidi" w:cstheme="majorBidi"/>
          <w:kern w:val="0"/>
          <w:sz w:val="24"/>
          <w:szCs w:val="24"/>
          <w14:ligatures w14:val="none"/>
        </w:rPr>
        <w:t xml:space="preserve"> package that will be provided. Volunteers are expected to listen, </w:t>
      </w:r>
      <w:r w:rsidRPr="6FE412D5">
        <w:rPr>
          <w:rFonts w:ascii="Times New Roman" w:hAnsi="Times New Roman" w:eastAsia="Times New Roman" w:cs="Times New Roman" w:asciiTheme="majorBidi" w:hAnsiTheme="majorBidi" w:cstheme="majorBidi"/>
          <w:kern w:val="0"/>
          <w:sz w:val="24"/>
          <w:szCs w:val="24"/>
          <w14:ligatures w14:val="none"/>
        </w:rPr>
        <w:t>collect</w:t>
      </w:r>
      <w:r w:rsidRPr="6FE412D5">
        <w:rPr>
          <w:rFonts w:ascii="Times New Roman" w:hAnsi="Times New Roman" w:eastAsia="Times New Roman" w:cs="Times New Roman" w:asciiTheme="majorBidi" w:hAnsiTheme="majorBidi" w:cstheme="majorBidi"/>
          <w:kern w:val="0"/>
          <w:sz w:val="24"/>
          <w:szCs w:val="24"/>
          <w14:ligatures w14:val="none"/>
        </w:rPr>
        <w:t xml:space="preserve"> and refer without making any promise or raising any expectations.</w:t>
      </w:r>
    </w:p>
    <w:p w:rsidR="6FE412D5" w:rsidP="6FE412D5" w:rsidRDefault="6FE412D5" w14:paraId="59FFB25D" w14:textId="462744D4">
      <w:pPr>
        <w:spacing w:beforeAutospacing="on" w:afterAutospacing="on" w:line="276" w:lineRule="auto"/>
        <w:jc w:val="both"/>
        <w:rPr>
          <w:rFonts w:ascii="Times New Roman" w:hAnsi="Times New Roman" w:eastAsia="Times New Roman" w:cs="Times New Roman" w:asciiTheme="majorBidi" w:hAnsiTheme="majorBidi" w:cstheme="majorBidi"/>
          <w:sz w:val="24"/>
          <w:szCs w:val="24"/>
        </w:rPr>
      </w:pPr>
    </w:p>
    <w:p w:rsidRPr="00D90756" w:rsidR="00427A14" w:rsidP="6FE412D5" w:rsidRDefault="00427A14" w14:paraId="38754A09" w14:textId="77777777">
      <w:pPr>
        <w:spacing w:before="100" w:beforeAutospacing="on" w:after="100" w:afterAutospacing="on" w:line="276" w:lineRule="auto"/>
        <w:jc w:val="both"/>
        <w:rPr>
          <w:rFonts w:ascii="Times New Roman" w:hAnsi="Times New Roman" w:eastAsia="Times New Roman" w:cs="Times New Roman" w:asciiTheme="majorBidi" w:hAnsiTheme="majorBidi" w:cstheme="majorBidi"/>
          <w:kern w:val="0"/>
          <w:sz w:val="24"/>
          <w:szCs w:val="24"/>
          <w14:ligatures w14:val="none"/>
        </w:rPr>
      </w:pPr>
      <w:r w:rsidRPr="6FE412D5">
        <w:rPr>
          <w:rFonts w:ascii="Times New Roman" w:hAnsi="Times New Roman" w:eastAsia="Times New Roman" w:cs="Times New Roman" w:asciiTheme="majorBidi" w:hAnsiTheme="majorBidi" w:cstheme="majorBidi"/>
          <w:kern w:val="0"/>
          <w:sz w:val="24"/>
          <w:szCs w:val="24"/>
          <w14:ligatures w14:val="none"/>
        </w:rPr>
        <w:t xml:space="preserve">Before going to the field, you will receive </w:t>
      </w:r>
      <w:r w:rsidRPr="6FE412D5">
        <w:rPr>
          <w:rFonts w:ascii="Times New Roman" w:hAnsi="Times New Roman" w:eastAsia="Times New Roman" w:cs="Times New Roman" w:asciiTheme="majorBidi" w:hAnsiTheme="majorBidi" w:cstheme="majorBidi"/>
          <w:kern w:val="0"/>
          <w:sz w:val="24"/>
          <w:szCs w:val="24"/>
          <w14:ligatures w14:val="none"/>
        </w:rPr>
        <w:t xml:space="preserve">an appropriate induction</w:t>
      </w:r>
      <w:r w:rsidRPr="6FE412D5">
        <w:rPr>
          <w:rFonts w:ascii="Times New Roman" w:hAnsi="Times New Roman" w:eastAsia="Times New Roman" w:cs="Times New Roman" w:asciiTheme="majorBidi" w:hAnsiTheme="majorBidi" w:cstheme="majorBidi"/>
          <w:kern w:val="0"/>
          <w:sz w:val="24"/>
          <w:szCs w:val="24"/>
          <w14:ligatures w14:val="none"/>
        </w:rPr>
        <w:t xml:space="preserve"> on key protection messages related to PSEA, GBV, CP, and Mine Action (EORE). You will also be provided with materials </w:t>
      </w:r>
      <w:r w:rsidRPr="6FE412D5">
        <w:rPr>
          <w:rFonts w:ascii="Times New Roman" w:hAnsi="Times New Roman" w:eastAsia="Times New Roman" w:cs="Times New Roman" w:asciiTheme="majorBidi" w:hAnsiTheme="majorBidi" w:cstheme="majorBidi"/>
          <w:kern w:val="0"/>
          <w:sz w:val="24"/>
          <w:szCs w:val="24"/>
          <w14:ligatures w14:val="none"/>
        </w:rPr>
        <w:t xml:space="preserve">to distribute </w:t>
      </w:r>
      <w:r w:rsidRPr="6FE412D5">
        <w:rPr>
          <w:rFonts w:ascii="Times New Roman" w:hAnsi="Times New Roman" w:eastAsia="Times New Roman" w:cs="Times New Roman" w:asciiTheme="majorBidi" w:hAnsiTheme="majorBidi" w:cstheme="majorBidi"/>
          <w:kern w:val="0"/>
          <w:sz w:val="24"/>
          <w:szCs w:val="24"/>
          <w14:ligatures w14:val="none"/>
        </w:rPr>
        <w:t>at</w:t>
      </w:r>
      <w:r w:rsidRPr="6FE412D5">
        <w:rPr>
          <w:rFonts w:ascii="Times New Roman" w:hAnsi="Times New Roman" w:eastAsia="Times New Roman" w:cs="Times New Roman" w:asciiTheme="majorBidi" w:hAnsiTheme="majorBidi" w:cstheme="majorBidi"/>
          <w:kern w:val="0"/>
          <w:sz w:val="24"/>
          <w:szCs w:val="24"/>
          <w14:ligatures w14:val="none"/>
        </w:rPr>
        <w:t xml:space="preserve"> the sites. While your primary role is to </w:t>
      </w:r>
      <w:r w:rsidRPr="6FE412D5">
        <w:rPr>
          <w:rFonts w:ascii="Times New Roman" w:hAnsi="Times New Roman" w:eastAsia="Times New Roman" w:cs="Times New Roman" w:asciiTheme="majorBidi" w:hAnsiTheme="majorBidi" w:cstheme="majorBidi"/>
          <w:kern w:val="0"/>
          <w:sz w:val="24"/>
          <w:szCs w:val="24"/>
          <w14:ligatures w14:val="none"/>
        </w:rPr>
        <w:t>observe</w:t>
      </w:r>
      <w:r w:rsidRPr="6FE412D5">
        <w:rPr>
          <w:rFonts w:ascii="Times New Roman" w:hAnsi="Times New Roman" w:eastAsia="Times New Roman" w:cs="Times New Roman" w:asciiTheme="majorBidi" w:hAnsiTheme="majorBidi" w:cstheme="majorBidi"/>
          <w:kern w:val="0"/>
          <w:sz w:val="24"/>
          <w:szCs w:val="24"/>
          <w14:ligatures w14:val="none"/>
        </w:rPr>
        <w:t>, you should be prepared to provide basic information if asked about these topics by community members.</w:t>
      </w:r>
    </w:p>
    <w:p w:rsidR="6FE412D5" w:rsidP="6FE412D5" w:rsidRDefault="6FE412D5" w14:paraId="3CFDB135" w14:textId="1A968D67">
      <w:pPr>
        <w:spacing w:beforeAutospacing="on" w:afterAutospacing="on" w:line="276" w:lineRule="auto"/>
        <w:jc w:val="both"/>
        <w:rPr>
          <w:rFonts w:ascii="Times New Roman" w:hAnsi="Times New Roman" w:eastAsia="Times New Roman" w:cs="Times New Roman" w:asciiTheme="majorBidi" w:hAnsiTheme="majorBidi" w:cstheme="majorBidi"/>
          <w:sz w:val="24"/>
          <w:szCs w:val="24"/>
        </w:rPr>
      </w:pPr>
    </w:p>
    <w:p w:rsidRPr="00D90756" w:rsidR="00427A14" w:rsidP="6FE412D5" w:rsidRDefault="00427A14" w14:paraId="06A5FA83" w14:textId="679E440D">
      <w:pPr>
        <w:spacing w:before="100" w:beforeAutospacing="on" w:after="100" w:afterAutospacing="on" w:line="276" w:lineRule="auto"/>
        <w:jc w:val="both"/>
        <w:rPr>
          <w:rFonts w:ascii="Times New Roman" w:hAnsi="Times New Roman" w:eastAsia="Times New Roman" w:cs="Times New Roman" w:asciiTheme="majorBidi" w:hAnsiTheme="majorBidi" w:cstheme="majorBidi"/>
          <w:kern w:val="0"/>
          <w:sz w:val="24"/>
          <w:szCs w:val="24"/>
          <w14:ligatures w14:val="none"/>
        </w:rPr>
      </w:pPr>
      <w:r w:rsidRPr="6FE412D5">
        <w:rPr>
          <w:rFonts w:ascii="Times New Roman" w:hAnsi="Times New Roman" w:eastAsia="Times New Roman" w:cs="Times New Roman" w:asciiTheme="majorBidi" w:hAnsiTheme="majorBidi" w:cstheme="majorBidi"/>
          <w:kern w:val="0"/>
          <w:sz w:val="24"/>
          <w:szCs w:val="24"/>
          <w14:ligatures w14:val="none"/>
        </w:rPr>
        <w:t xml:space="preserve">During site visits, you will be working in mixed teams of two or three (female and male). It is important to follow the instructions provided by the designated site contact person, who has been assigned by the partner managing the site. You should not interfere with the distribution process, </w:t>
      </w:r>
      <w:r w:rsidRPr="6FE412D5">
        <w:rPr>
          <w:rFonts w:ascii="Times New Roman" w:hAnsi="Times New Roman" w:eastAsia="Times New Roman" w:cs="Times New Roman" w:asciiTheme="majorBidi" w:hAnsiTheme="majorBidi" w:cstheme="majorBidi"/>
          <w:kern w:val="0"/>
          <w:sz w:val="24"/>
          <w:szCs w:val="24"/>
          <w14:ligatures w14:val="none"/>
        </w:rPr>
        <w:t>attempt</w:t>
      </w:r>
      <w:r w:rsidRPr="6FE412D5">
        <w:rPr>
          <w:rFonts w:ascii="Times New Roman" w:hAnsi="Times New Roman" w:eastAsia="Times New Roman" w:cs="Times New Roman" w:asciiTheme="majorBidi" w:hAnsiTheme="majorBidi" w:cstheme="majorBidi"/>
          <w:kern w:val="0"/>
          <w:sz w:val="24"/>
          <w:szCs w:val="24"/>
          <w14:ligatures w14:val="none"/>
        </w:rPr>
        <w:t xml:space="preserve"> to change any procedures, or share your observations outside the internal reporting lines or directly with the service delivery supervisor. When feedback loop can be closed on the spot, please share with designated official from the organization. Your findings will also be shared through the coordinators who will communicate directly with the relevant site managers or cluster coordinators for </w:t>
      </w:r>
      <w:r w:rsidRPr="6FE412D5">
        <w:rPr>
          <w:rFonts w:ascii="Times New Roman" w:hAnsi="Times New Roman" w:eastAsia="Times New Roman" w:cs="Times New Roman" w:asciiTheme="majorBidi" w:hAnsiTheme="majorBidi" w:cstheme="majorBidi"/>
          <w:kern w:val="0"/>
          <w:sz w:val="24"/>
          <w:szCs w:val="24"/>
          <w14:ligatures w14:val="none"/>
        </w:rPr>
        <w:t>follow up</w:t>
      </w:r>
      <w:r w:rsidRPr="6FE412D5">
        <w:rPr>
          <w:rFonts w:ascii="Times New Roman" w:hAnsi="Times New Roman" w:eastAsia="Times New Roman" w:cs="Times New Roman" w:asciiTheme="majorBidi" w:hAnsiTheme="majorBidi" w:cstheme="majorBidi"/>
          <w:kern w:val="0"/>
          <w:sz w:val="24"/>
          <w:szCs w:val="24"/>
          <w14:ligatures w14:val="none"/>
        </w:rPr>
        <w:t>.</w:t>
      </w:r>
    </w:p>
    <w:p w:rsidR="6FE412D5" w:rsidP="6FE412D5" w:rsidRDefault="6FE412D5" w14:paraId="7396AC5E" w14:textId="315149BB">
      <w:pPr>
        <w:spacing w:beforeAutospacing="on" w:afterAutospacing="on" w:line="276" w:lineRule="auto"/>
        <w:jc w:val="both"/>
        <w:rPr>
          <w:rFonts w:ascii="Times New Roman" w:hAnsi="Times New Roman" w:eastAsia="Times New Roman" w:cs="Times New Roman" w:asciiTheme="majorBidi" w:hAnsiTheme="majorBidi" w:cstheme="majorBidi"/>
          <w:sz w:val="24"/>
          <w:szCs w:val="24"/>
        </w:rPr>
      </w:pPr>
    </w:p>
    <w:p w:rsidRPr="00D90756" w:rsidR="00427A14" w:rsidP="6FE412D5" w:rsidRDefault="00427A14" w14:paraId="288832C2" w14:textId="77777777">
      <w:pPr>
        <w:spacing w:before="100" w:beforeAutospacing="on" w:after="100" w:afterAutospacing="on" w:line="276" w:lineRule="auto"/>
        <w:jc w:val="both"/>
        <w:rPr>
          <w:rFonts w:ascii="Times New Roman" w:hAnsi="Times New Roman" w:eastAsia="Times New Roman" w:cs="Times New Roman" w:asciiTheme="majorBidi" w:hAnsiTheme="majorBidi" w:cstheme="majorBidi"/>
          <w:kern w:val="0"/>
          <w:sz w:val="24"/>
          <w:szCs w:val="24"/>
          <w14:ligatures w14:val="none"/>
        </w:rPr>
      </w:pPr>
      <w:r w:rsidRPr="6FE412D5">
        <w:rPr>
          <w:rFonts w:ascii="Times New Roman" w:hAnsi="Times New Roman" w:eastAsia="Times New Roman" w:cs="Times New Roman" w:asciiTheme="majorBidi" w:hAnsiTheme="majorBidi" w:cstheme="majorBidi"/>
          <w:kern w:val="0"/>
          <w:sz w:val="24"/>
          <w:szCs w:val="24"/>
          <w14:ligatures w14:val="none"/>
        </w:rPr>
        <w:t xml:space="preserve">Your focus will be on </w:t>
      </w:r>
      <w:r w:rsidRPr="6FE412D5">
        <w:rPr>
          <w:rFonts w:ascii="Times New Roman" w:hAnsi="Times New Roman" w:eastAsia="Times New Roman" w:cs="Times New Roman" w:asciiTheme="majorBidi" w:hAnsiTheme="majorBidi" w:cstheme="majorBidi"/>
          <w:kern w:val="0"/>
          <w:sz w:val="24"/>
          <w:szCs w:val="24"/>
          <w14:ligatures w14:val="none"/>
        </w:rPr>
        <w:t>identifying</w:t>
      </w:r>
      <w:r w:rsidRPr="6FE412D5">
        <w:rPr>
          <w:rFonts w:ascii="Times New Roman" w:hAnsi="Times New Roman" w:eastAsia="Times New Roman" w:cs="Times New Roman" w:asciiTheme="majorBidi" w:hAnsiTheme="majorBidi" w:cstheme="majorBidi"/>
          <w:kern w:val="0"/>
          <w:sz w:val="24"/>
          <w:szCs w:val="24"/>
          <w14:ligatures w14:val="none"/>
        </w:rPr>
        <w:t xml:space="preserve"> whether vulnerable groups, including pregnant and breastfeeding women, women-headed households, children, elderly people, and persons with disabilities, are receiving adequate support. You will also </w:t>
      </w:r>
      <w:r w:rsidRPr="6FE412D5">
        <w:rPr>
          <w:rFonts w:ascii="Times New Roman" w:hAnsi="Times New Roman" w:eastAsia="Times New Roman" w:cs="Times New Roman" w:asciiTheme="majorBidi" w:hAnsiTheme="majorBidi" w:cstheme="majorBidi"/>
          <w:kern w:val="0"/>
          <w:sz w:val="24"/>
          <w:szCs w:val="24"/>
          <w14:ligatures w14:val="none"/>
        </w:rPr>
        <w:t>observe</w:t>
      </w:r>
      <w:r w:rsidRPr="6FE412D5">
        <w:rPr>
          <w:rFonts w:ascii="Times New Roman" w:hAnsi="Times New Roman" w:eastAsia="Times New Roman" w:cs="Times New Roman" w:asciiTheme="majorBidi" w:hAnsiTheme="majorBidi" w:cstheme="majorBidi"/>
          <w:kern w:val="0"/>
          <w:sz w:val="24"/>
          <w:szCs w:val="24"/>
          <w14:ligatures w14:val="none"/>
        </w:rPr>
        <w:t xml:space="preserve"> whether people have access to information about available services and reporting channels.</w:t>
      </w:r>
    </w:p>
    <w:p w:rsidR="6FE412D5" w:rsidP="6FE412D5" w:rsidRDefault="6FE412D5" w14:paraId="4BED0746" w14:textId="4B42414E">
      <w:pPr>
        <w:spacing w:beforeAutospacing="on" w:afterAutospacing="on" w:line="276" w:lineRule="auto"/>
        <w:jc w:val="both"/>
        <w:rPr>
          <w:rFonts w:ascii="Times New Roman" w:hAnsi="Times New Roman" w:eastAsia="Times New Roman" w:cs="Times New Roman" w:asciiTheme="majorBidi" w:hAnsiTheme="majorBidi" w:cstheme="majorBidi"/>
          <w:sz w:val="24"/>
          <w:szCs w:val="24"/>
        </w:rPr>
      </w:pPr>
    </w:p>
    <w:p w:rsidR="00427A14" w:rsidP="00427A14" w:rsidRDefault="00427A14" w14:paraId="0C0FF4AD" w14:textId="77777777">
      <w:pPr>
        <w:spacing w:before="100" w:beforeAutospacing="1" w:after="100" w:afterAutospacing="1" w:line="276" w:lineRule="auto"/>
        <w:jc w:val="both"/>
        <w:rPr>
          <w:rFonts w:eastAsia="Times New Roman" w:asciiTheme="majorBidi" w:hAnsiTheme="majorBidi" w:cstheme="majorBidi"/>
          <w:kern w:val="0"/>
          <w:sz w:val="24"/>
          <w:szCs w:val="24"/>
          <w14:ligatures w14:val="none"/>
        </w:rPr>
      </w:pPr>
      <w:r w:rsidRPr="00D90756">
        <w:rPr>
          <w:rFonts w:eastAsia="Times New Roman" w:asciiTheme="majorBidi" w:hAnsiTheme="majorBidi" w:cstheme="majorBidi"/>
          <w:kern w:val="0"/>
          <w:sz w:val="24"/>
          <w:szCs w:val="24"/>
          <w14:ligatures w14:val="none"/>
        </w:rPr>
        <w:t xml:space="preserve">Your safety and well-being are a priority. If at any point you feel unsafe or uncomfortable while collecting data, you are encouraged to stop immediately and seek support. You will be provided with the volunteer coordinator’s contact number in case of any emergencies. </w:t>
      </w:r>
    </w:p>
    <w:p w:rsidR="00427A14" w:rsidP="00E52F43" w:rsidRDefault="00427A14" w14:paraId="00DF2691" w14:textId="71573D34">
      <w:pPr>
        <w:pStyle w:val="NormalWeb"/>
        <w:spacing w:line="276" w:lineRule="auto"/>
        <w:jc w:val="both"/>
      </w:pPr>
      <w:r>
        <w:t>Cut off time to upload the feedback for each day is 4pm. Volunteers are expected to visit 3 to 4 service delivery points per day.</w:t>
      </w:r>
    </w:p>
    <w:p w:rsidRPr="00E52F43" w:rsidR="00E52F43" w:rsidP="00E52F43" w:rsidRDefault="00E52F43" w14:paraId="6D654FC6" w14:textId="77777777">
      <w:pPr>
        <w:pStyle w:val="NormalWeb"/>
        <w:spacing w:line="276" w:lineRule="auto"/>
        <w:jc w:val="both"/>
      </w:pPr>
    </w:p>
    <w:p w:rsidRPr="00D90756" w:rsidR="00427A14" w:rsidP="00427A14" w:rsidRDefault="00427A14" w14:paraId="0BD74825" w14:textId="77777777">
      <w:pPr>
        <w:pStyle w:val="NormalWeb"/>
        <w:spacing w:line="276" w:lineRule="auto"/>
        <w:jc w:val="center"/>
        <w:rPr>
          <w:rStyle w:val="Strong"/>
          <w:color w:val="002060"/>
          <w:sz w:val="28"/>
          <w:szCs w:val="28"/>
        </w:rPr>
      </w:pPr>
      <w:r w:rsidRPr="00D90756">
        <w:rPr>
          <w:rStyle w:val="Strong"/>
          <w:color w:val="002060"/>
          <w:sz w:val="28"/>
          <w:szCs w:val="28"/>
        </w:rPr>
        <w:t>Supervision Structure for Protection Volunteers</w:t>
      </w:r>
    </w:p>
    <w:p w:rsidRPr="00D90756" w:rsidR="00427A14" w:rsidP="00427A14" w:rsidRDefault="00427A14" w14:paraId="5CF76126" w14:textId="0623C186">
      <w:pPr>
        <w:pStyle w:val="NormalWeb"/>
        <w:spacing w:line="276" w:lineRule="auto"/>
        <w:jc w:val="both"/>
      </w:pPr>
      <w:r w:rsidR="6FE412D5">
        <w:rPr/>
        <w:t xml:space="preserve">Protection volunteers will be supervised through a structured reporting system. </w:t>
      </w:r>
      <w:r w:rsidR="6FE412D5">
        <w:rPr/>
        <w:t>Volunteer</w:t>
      </w:r>
      <w:r w:rsidR="6FE412D5">
        <w:rPr/>
        <w:t xml:space="preserve"> teams will have an assigned focal point who will provide them with training and supervision and address any immediate challenges. Volunteers will report their observations through the </w:t>
      </w:r>
      <w:r w:rsidRPr="6FE412D5" w:rsidR="6FE412D5">
        <w:rPr>
          <w:rFonts w:ascii="Times New Roman" w:hAnsi="Times New Roman" w:cs="Times New Roman" w:asciiTheme="majorBidi" w:hAnsiTheme="majorBidi" w:cstheme="majorBidi"/>
        </w:rPr>
        <w:t>KOBO monitoring form</w:t>
      </w:r>
      <w:r w:rsidR="6FE412D5">
        <w:rPr/>
        <w:t xml:space="preserve"> which will be reviewed by the designated protection coordinators. The coordinators will </w:t>
      </w:r>
      <w:r w:rsidR="6FE412D5">
        <w:rPr/>
        <w:t>consolidate</w:t>
      </w:r>
      <w:r w:rsidR="6FE412D5">
        <w:rPr/>
        <w:t xml:space="preserve"> findings and communicate them to relevant site managers or cluster leads. </w:t>
      </w:r>
    </w:p>
    <w:p w:rsidRPr="00D90756" w:rsidR="00427A14" w:rsidP="00427A14" w:rsidRDefault="00427A14" w14:paraId="1956CC81" w14:textId="77777777">
      <w:pPr>
        <w:pStyle w:val="NormalWeb"/>
        <w:spacing w:line="276" w:lineRule="auto"/>
        <w:jc w:val="both"/>
      </w:pPr>
    </w:p>
    <w:p w:rsidR="6FE412D5" w:rsidP="6FE412D5" w:rsidRDefault="6FE412D5" w14:paraId="6A2AA640" w14:textId="743FB524">
      <w:pPr>
        <w:pStyle w:val="NormalWeb"/>
        <w:spacing w:line="276" w:lineRule="auto"/>
        <w:jc w:val="both"/>
      </w:pPr>
    </w:p>
    <w:p w:rsidRPr="00D90756" w:rsidR="00427A14" w:rsidP="00427A14" w:rsidRDefault="00427A14" w14:paraId="31F03CFE" w14:textId="77777777">
      <w:pPr>
        <w:pStyle w:val="NormalWeb"/>
        <w:spacing w:line="276" w:lineRule="auto"/>
        <w:jc w:val="center"/>
        <w:rPr>
          <w:color w:val="002060"/>
          <w:sz w:val="28"/>
          <w:szCs w:val="28"/>
        </w:rPr>
      </w:pPr>
      <w:r w:rsidRPr="00D90756">
        <w:rPr>
          <w:rStyle w:val="Strong"/>
          <w:color w:val="002060"/>
          <w:sz w:val="28"/>
          <w:szCs w:val="28"/>
        </w:rPr>
        <w:t>Referral and closing the feedback loop</w:t>
      </w:r>
    </w:p>
    <w:p w:rsidRPr="00D90756" w:rsidR="00427A14" w:rsidP="00E52F43" w:rsidRDefault="00427A14" w14:paraId="5E9C6636" w14:textId="7D65D424">
      <w:pPr>
        <w:pStyle w:val="NormalWeb"/>
        <w:spacing w:line="276" w:lineRule="auto"/>
        <w:jc w:val="both"/>
      </w:pPr>
      <w:r w:rsidR="6FE412D5">
        <w:rPr/>
        <w:t xml:space="preserve">When volunteers </w:t>
      </w:r>
      <w:r w:rsidR="6FE412D5">
        <w:rPr/>
        <w:t>identify</w:t>
      </w:r>
      <w:r w:rsidR="6FE412D5">
        <w:rPr/>
        <w:t xml:space="preserve"> safeguarding concerns or vulnerabilities at the sites, these observations will be documented in the monitoring tool and shared through established reporting lines. Feedback that can be easily </w:t>
      </w:r>
      <w:r w:rsidR="6FE412D5">
        <w:rPr/>
        <w:t>closed</w:t>
      </w:r>
      <w:r w:rsidR="6FE412D5">
        <w:rPr/>
        <w:t xml:space="preserve"> on site will be conveyed to site supervisors and documented</w:t>
      </w:r>
      <w:r w:rsidR="6FE412D5">
        <w:rPr/>
        <w:t xml:space="preserve">.  </w:t>
      </w:r>
      <w:r w:rsidR="6FE412D5">
        <w:rPr/>
        <w:t xml:space="preserve">Protection coordinators will review the information and escalate relevant findings to the Protection Cluster and PSEA Network for liaising with other cluster coordinators. Partners managing the sites will receive key observations and recommendations to take corrective measures where needed. </w:t>
      </w:r>
    </w:p>
    <w:p w:rsidR="6FE412D5" w:rsidP="6FE412D5" w:rsidRDefault="6FE412D5" w14:paraId="66A8EDF3" w14:textId="3E641372">
      <w:pPr>
        <w:pStyle w:val="NormalWeb"/>
        <w:spacing w:line="276" w:lineRule="auto"/>
        <w:jc w:val="both"/>
      </w:pPr>
    </w:p>
    <w:p w:rsidR="00427A14" w:rsidP="00427A14" w:rsidRDefault="00427A14" w14:paraId="3109FC03" w14:textId="77777777">
      <w:pPr>
        <w:pStyle w:val="NormalWeb"/>
        <w:spacing w:line="276" w:lineRule="auto"/>
        <w:jc w:val="both"/>
      </w:pPr>
      <w:r w:rsidRPr="00D90756">
        <w:t>Volunteers will not handle individual cases. They can alert the EPRs present on site for any critical protection cases or in their absence facilitate access to referral mechanisms by directing individuals to designated reporting channels. However, if they encounter particularly sensitive situations, including concerns from SEA, gross misconduct, or an increased risk of UASC they will refer these cases to designated focal points as per the guidelines covered in their pre-deployment training.</w:t>
      </w:r>
    </w:p>
    <w:p w:rsidRPr="00D90756" w:rsidR="00427A14" w:rsidP="00427A14" w:rsidRDefault="00427A14" w14:paraId="6715C31F" w14:textId="77777777">
      <w:pPr>
        <w:spacing w:before="100" w:beforeAutospacing="1" w:after="100" w:afterAutospacing="1" w:line="276" w:lineRule="auto"/>
        <w:jc w:val="center"/>
        <w:rPr>
          <w:rFonts w:eastAsia="Times New Roman" w:asciiTheme="majorBidi" w:hAnsiTheme="majorBidi" w:cstheme="majorBidi"/>
          <w:b/>
          <w:bCs/>
          <w:kern w:val="0"/>
          <w:sz w:val="24"/>
          <w:szCs w:val="24"/>
          <w14:ligatures w14:val="none"/>
        </w:rPr>
      </w:pPr>
      <w:r w:rsidRPr="6FE412D5">
        <w:rPr>
          <w:rFonts w:ascii="Times New Roman" w:hAnsi="Times New Roman" w:eastAsia="Times New Roman" w:cs="Times New Roman" w:asciiTheme="majorBidi" w:hAnsiTheme="majorBidi" w:cstheme="majorBidi"/>
          <w:b w:val="1"/>
          <w:bCs w:val="1"/>
          <w:color w:val="002060"/>
          <w:kern w:val="0"/>
          <w:sz w:val="28"/>
          <w:szCs w:val="28"/>
          <w14:ligatures w14:val="none"/>
        </w:rPr>
        <w:t>Contact and Coordination</w:t>
      </w:r>
      <w:r w:rsidRPr="6FE412D5">
        <w:rPr>
          <w:rFonts w:ascii="Times New Roman" w:hAnsi="Times New Roman" w:eastAsia="Times New Roman" w:cs="Times New Roman" w:asciiTheme="majorBidi" w:hAnsiTheme="majorBidi" w:cstheme="majorBidi"/>
          <w:b w:val="1"/>
          <w:bCs w:val="1"/>
          <w:color w:val="002060"/>
          <w:kern w:val="0"/>
          <w:sz w:val="24"/>
          <w:szCs w:val="24"/>
          <w14:ligatures w14:val="none"/>
        </w:rPr>
        <w:t xml:space="preserve"> </w:t>
      </w:r>
    </w:p>
    <w:p w:rsidR="6FE412D5" w:rsidP="6FE412D5" w:rsidRDefault="6FE412D5" w14:paraId="66353787" w14:textId="0D089124">
      <w:pPr>
        <w:spacing w:beforeAutospacing="on" w:afterAutospacing="on" w:line="276" w:lineRule="auto"/>
        <w:rPr>
          <w:rFonts w:ascii="Times New Roman" w:hAnsi="Times New Roman" w:eastAsia="Times New Roman" w:cs="Times New Roman" w:asciiTheme="majorBidi" w:hAnsiTheme="majorBidi" w:cstheme="majorBidi"/>
          <w:b w:val="1"/>
          <w:bCs w:val="1"/>
          <w:sz w:val="24"/>
          <w:szCs w:val="24"/>
          <w:u w:val="single"/>
        </w:rPr>
      </w:pPr>
    </w:p>
    <w:p w:rsidR="6FE412D5" w:rsidP="6FE412D5" w:rsidRDefault="6FE412D5" w14:paraId="564065A1" w14:textId="72352C12">
      <w:pPr>
        <w:spacing w:beforeAutospacing="on" w:afterAutospacing="on" w:line="276" w:lineRule="auto"/>
        <w:jc w:val="center"/>
        <w:rPr>
          <w:rFonts w:ascii="Times New Roman" w:hAnsi="Times New Roman" w:eastAsia="Times New Roman" w:cs="Times New Roman" w:asciiTheme="majorBidi" w:hAnsiTheme="majorBidi" w:cstheme="majorBidi"/>
          <w:b w:val="1"/>
          <w:bCs w:val="1"/>
          <w:sz w:val="24"/>
          <w:szCs w:val="24"/>
          <w:u w:val="single"/>
        </w:rPr>
      </w:pPr>
      <w:r w:rsidRPr="6FE412D5" w:rsidR="6FE412D5">
        <w:rPr>
          <w:rFonts w:ascii="Times New Roman" w:hAnsi="Times New Roman" w:eastAsia="Times New Roman" w:cs="Times New Roman" w:asciiTheme="majorBidi" w:hAnsiTheme="majorBidi" w:cstheme="majorBidi"/>
          <w:b w:val="1"/>
          <w:bCs w:val="1"/>
          <w:sz w:val="24"/>
          <w:szCs w:val="24"/>
          <w:u w:val="single"/>
        </w:rPr>
        <w:t>Overall Coordination (Gaza)</w:t>
      </w:r>
    </w:p>
    <w:p w:rsidR="6FE412D5" w:rsidP="6FE412D5" w:rsidRDefault="6FE412D5" w14:paraId="5293740E" w14:textId="2EBF4CBA">
      <w:pPr>
        <w:pStyle w:val="Normal"/>
        <w:spacing w:beforeAutospacing="on" w:afterAutospacing="on" w:line="276" w:lineRule="auto"/>
        <w:rPr>
          <w:rFonts w:ascii="Times New Roman" w:hAnsi="Times New Roman" w:eastAsia="Times New Roman" w:cs="Times New Roman" w:asciiTheme="majorBidi" w:hAnsiTheme="majorBidi" w:cstheme="majorBidi"/>
          <w:b w:val="1"/>
          <w:bCs w:val="1"/>
          <w:sz w:val="24"/>
          <w:szCs w:val="24"/>
          <w:u w:val="none"/>
        </w:rPr>
      </w:pPr>
      <w:r w:rsidRPr="6FE412D5" w:rsidR="6FE412D5">
        <w:rPr>
          <w:rFonts w:ascii="Times New Roman" w:hAnsi="Times New Roman" w:eastAsia="Times New Roman" w:cs="Times New Roman" w:asciiTheme="majorBidi" w:hAnsiTheme="majorBidi" w:cstheme="majorBidi"/>
          <w:b w:val="1"/>
          <w:bCs w:val="1"/>
          <w:sz w:val="24"/>
          <w:szCs w:val="24"/>
          <w:u w:val="none"/>
        </w:rPr>
        <w:t xml:space="preserve">PSEA Network                                                                                                </w:t>
      </w:r>
      <w:r w:rsidRPr="6FE412D5" w:rsidR="6FE412D5">
        <w:rPr>
          <w:rFonts w:ascii="Times New Roman" w:hAnsi="Times New Roman" w:eastAsia="Times New Roman" w:cs="Times New Roman" w:asciiTheme="majorBidi" w:hAnsiTheme="majorBidi" w:cstheme="majorBidi"/>
          <w:b w:val="1"/>
          <w:bCs w:val="1"/>
          <w:sz w:val="24"/>
          <w:szCs w:val="24"/>
          <w:u w:val="none"/>
        </w:rPr>
        <w:t xml:space="preserve">Protection Cluster </w:t>
      </w:r>
    </w:p>
    <w:p w:rsidR="6FE412D5" w:rsidP="6FE412D5" w:rsidRDefault="6FE412D5" w14:paraId="3973C639" w14:textId="30E3BA42">
      <w:pPr>
        <w:pStyle w:val="Normal"/>
        <w:spacing w:beforeAutospacing="on" w:afterAutospacing="on" w:line="276" w:lineRule="auto"/>
        <w:rPr>
          <w:rFonts w:ascii="Times New Roman" w:hAnsi="Times New Roman" w:eastAsia="Times New Roman" w:cs="Times New Roman" w:asciiTheme="majorBidi" w:hAnsiTheme="majorBidi" w:cstheme="majorBidi"/>
          <w:sz w:val="24"/>
          <w:szCs w:val="24"/>
        </w:rPr>
      </w:pPr>
      <w:r w:rsidRPr="6FE412D5" w:rsidR="6FE412D5">
        <w:rPr>
          <w:rFonts w:ascii="Times New Roman" w:hAnsi="Times New Roman" w:eastAsia="Times New Roman" w:cs="Times New Roman" w:asciiTheme="majorBidi" w:hAnsiTheme="majorBidi" w:cstheme="majorBidi"/>
          <w:sz w:val="24"/>
          <w:szCs w:val="24"/>
        </w:rPr>
        <w:t>Name: Rand Al Taher                                                                  Name: Alexandros Voulgaris</w:t>
      </w:r>
      <w:r>
        <w:br/>
      </w:r>
      <w:r w:rsidRPr="6FE412D5" w:rsidR="6FE412D5">
        <w:rPr>
          <w:rFonts w:ascii="Times New Roman" w:hAnsi="Times New Roman" w:eastAsia="Times New Roman" w:cs="Times New Roman" w:asciiTheme="majorBidi" w:hAnsiTheme="majorBidi" w:cstheme="majorBidi"/>
          <w:sz w:val="24"/>
          <w:szCs w:val="24"/>
        </w:rPr>
        <w:t xml:space="preserve">Phone:                                                      Phone: + 970 562562353    WhatsApp or Signal:  +962795046926                              WhatsApp or Signal: +30 6944 </w:t>
      </w:r>
      <w:r w:rsidRPr="6FE412D5" w:rsidR="6FE412D5">
        <w:rPr>
          <w:rFonts w:ascii="Times New Roman" w:hAnsi="Times New Roman" w:eastAsia="Times New Roman" w:cs="Times New Roman" w:asciiTheme="majorBidi" w:hAnsiTheme="majorBidi" w:cstheme="majorBidi"/>
          <w:sz w:val="24"/>
          <w:szCs w:val="24"/>
        </w:rPr>
        <w:t>413801  Email</w:t>
      </w:r>
      <w:r w:rsidRPr="6FE412D5" w:rsidR="6FE412D5">
        <w:rPr>
          <w:rFonts w:ascii="Times New Roman" w:hAnsi="Times New Roman" w:eastAsia="Times New Roman" w:cs="Times New Roman" w:asciiTheme="majorBidi" w:hAnsiTheme="majorBidi" w:cstheme="majorBidi"/>
          <w:sz w:val="24"/>
          <w:szCs w:val="24"/>
        </w:rPr>
        <w:t xml:space="preserve">: </w:t>
      </w:r>
      <w:hyperlink r:id="R3536cda830b24396">
        <w:r w:rsidRPr="6FE412D5" w:rsidR="6FE412D5">
          <w:rPr>
            <w:rStyle w:val="Hyperlink"/>
            <w:rFonts w:ascii="Times New Roman" w:hAnsi="Times New Roman" w:eastAsia="Times New Roman" w:cs="Times New Roman" w:asciiTheme="majorBidi" w:hAnsiTheme="majorBidi" w:cstheme="majorBidi"/>
            <w:sz w:val="24"/>
            <w:szCs w:val="24"/>
          </w:rPr>
          <w:t>raltaher@unicef.org</w:t>
        </w:r>
      </w:hyperlink>
      <w:r w:rsidRPr="6FE412D5" w:rsidR="6FE412D5">
        <w:rPr>
          <w:rFonts w:ascii="Times New Roman" w:hAnsi="Times New Roman" w:eastAsia="Times New Roman" w:cs="Times New Roman" w:asciiTheme="majorBidi" w:hAnsiTheme="majorBidi" w:cstheme="majorBidi"/>
          <w:sz w:val="24"/>
          <w:szCs w:val="24"/>
        </w:rPr>
        <w:t xml:space="preserve">                                                  Email: </w:t>
      </w:r>
      <w:hyperlink r:id="R4177280c66eb4e36">
        <w:r w:rsidRPr="6FE412D5" w:rsidR="6FE412D5">
          <w:rPr>
            <w:rStyle w:val="Hyperlink"/>
            <w:rFonts w:ascii="Times New Roman" w:hAnsi="Times New Roman" w:eastAsia="Times New Roman" w:cs="Times New Roman" w:asciiTheme="majorBidi" w:hAnsiTheme="majorBidi" w:cstheme="majorBidi"/>
            <w:sz w:val="24"/>
            <w:szCs w:val="24"/>
          </w:rPr>
          <w:t>alexandros.voulgaris@un.org</w:t>
        </w:r>
      </w:hyperlink>
      <w:r w:rsidRPr="6FE412D5" w:rsidR="6FE412D5">
        <w:rPr>
          <w:rFonts w:ascii="Times New Roman" w:hAnsi="Times New Roman" w:eastAsia="Times New Roman" w:cs="Times New Roman" w:asciiTheme="majorBidi" w:hAnsiTheme="majorBidi" w:cstheme="majorBidi"/>
          <w:sz w:val="24"/>
          <w:szCs w:val="24"/>
        </w:rPr>
        <w:t xml:space="preserve">  </w:t>
      </w:r>
    </w:p>
    <w:p w:rsidR="6FE412D5" w:rsidP="6FE412D5" w:rsidRDefault="6FE412D5" w14:paraId="5C30F118" w14:textId="259FE263">
      <w:pPr>
        <w:spacing w:beforeAutospacing="on" w:afterAutospacing="on" w:line="276" w:lineRule="auto"/>
        <w:rPr>
          <w:rFonts w:ascii="Times New Roman" w:hAnsi="Times New Roman" w:eastAsia="Times New Roman" w:cs="Times New Roman" w:asciiTheme="majorBidi" w:hAnsiTheme="majorBidi" w:cstheme="majorBidi"/>
          <w:b w:val="1"/>
          <w:bCs w:val="1"/>
          <w:sz w:val="24"/>
          <w:szCs w:val="24"/>
          <w:u w:val="single"/>
        </w:rPr>
      </w:pPr>
    </w:p>
    <w:p w:rsidRPr="00D90756" w:rsidR="00427A14" w:rsidP="00427A14" w:rsidRDefault="00427A14" w14:paraId="48EB79C4" w14:textId="77777777">
      <w:pPr>
        <w:spacing w:before="100" w:beforeAutospacing="1" w:after="100" w:afterAutospacing="1" w:line="276" w:lineRule="auto"/>
        <w:rPr>
          <w:rFonts w:eastAsia="Times New Roman" w:asciiTheme="majorBidi" w:hAnsiTheme="majorBidi" w:cstheme="majorBidi"/>
          <w:b/>
          <w:bCs/>
          <w:kern w:val="0"/>
          <w:sz w:val="24"/>
          <w:szCs w:val="24"/>
          <w14:ligatures w14:val="none"/>
        </w:rPr>
      </w:pPr>
      <w:r w:rsidRPr="00D90756">
        <w:rPr>
          <w:rFonts w:eastAsia="Times New Roman" w:asciiTheme="majorBidi" w:hAnsiTheme="majorBidi" w:cstheme="majorBidi"/>
          <w:b/>
          <w:bCs/>
          <w:kern w:val="0"/>
          <w:sz w:val="24"/>
          <w:szCs w:val="24"/>
          <w:u w:val="single"/>
          <w14:ligatures w14:val="none"/>
        </w:rPr>
        <w:t>Middle Area</w:t>
      </w:r>
    </w:p>
    <w:p w:rsidRPr="00D90756" w:rsidR="00427A14" w:rsidP="6FE412D5" w:rsidRDefault="00427A14" w14:paraId="0CAB3790" w14:textId="47FD9DDD">
      <w:pPr>
        <w:numPr>
          <w:ilvl w:val="0"/>
          <w:numId w:val="3"/>
        </w:numPr>
        <w:spacing w:before="100" w:beforeAutospacing="on" w:after="100" w:afterAutospacing="on" w:line="276" w:lineRule="auto"/>
        <w:rPr>
          <w:rFonts w:ascii="Times New Roman" w:hAnsi="Times New Roman" w:eastAsia="Times New Roman" w:cs="Times New Roman" w:asciiTheme="majorBidi" w:hAnsiTheme="majorBidi" w:cstheme="majorBidi"/>
          <w:kern w:val="0"/>
          <w:sz w:val="24"/>
          <w:szCs w:val="24"/>
          <w14:ligatures w14:val="none"/>
        </w:rPr>
      </w:pPr>
      <w:r w:rsidRPr="6FE412D5">
        <w:rPr>
          <w:rFonts w:ascii="Times New Roman" w:hAnsi="Times New Roman" w:eastAsia="Times New Roman" w:cs="Times New Roman" w:asciiTheme="majorBidi" w:hAnsiTheme="majorBidi" w:cstheme="majorBidi"/>
          <w:b w:val="1"/>
          <w:bCs w:val="1"/>
          <w:kern w:val="0"/>
          <w:sz w:val="24"/>
          <w:szCs w:val="24"/>
          <w14:ligatures w14:val="none"/>
        </w:rPr>
        <w:t xml:space="preserve">Volunteer coordinator / EPR Network Focal Person </w:t>
      </w:r>
      <w:r w:rsidRPr="00D90756">
        <w:rPr>
          <w:rFonts w:eastAsia="Times New Roman" w:asciiTheme="majorBidi" w:hAnsiTheme="majorBidi" w:cstheme="majorBidi"/>
          <w:kern w:val="0"/>
          <w:sz w:val="24"/>
          <w:szCs w:val="24"/>
          <w14:ligatures w14:val="none"/>
        </w:rPr>
        <w:br/>
      </w:r>
      <w:r w:rsidRPr="6FE412D5">
        <w:rPr>
          <w:rFonts w:ascii="Times New Roman" w:hAnsi="Times New Roman" w:eastAsia="Times New Roman" w:cs="Times New Roman" w:asciiTheme="majorBidi" w:hAnsiTheme="majorBidi" w:cstheme="majorBidi"/>
          <w:kern w:val="0"/>
          <w:sz w:val="24"/>
          <w:szCs w:val="24"/>
          <w14:ligatures w14:val="none"/>
        </w:rPr>
        <w:t>Name: Jamila Nabil    / Hala Alwali</w:t>
      </w:r>
      <w:r w:rsidRPr="00D90756">
        <w:rPr>
          <w:rFonts w:eastAsia="Times New Roman" w:asciiTheme="majorBidi" w:hAnsiTheme="majorBidi" w:cstheme="majorBidi"/>
          <w:kern w:val="0"/>
          <w:sz w:val="24"/>
          <w:szCs w:val="24"/>
          <w14:ligatures w14:val="none"/>
        </w:rPr>
        <w:br/>
      </w:r>
      <w:r w:rsidRPr="6FE412D5">
        <w:rPr>
          <w:rFonts w:ascii="Times New Roman" w:hAnsi="Times New Roman" w:eastAsia="Times New Roman" w:cs="Times New Roman" w:asciiTheme="majorBidi" w:hAnsiTheme="majorBidi" w:cstheme="majorBidi"/>
          <w:kern w:val="0"/>
          <w:sz w:val="24"/>
          <w:szCs w:val="24"/>
          <w14:ligatures w14:val="none"/>
        </w:rPr>
        <w:t>Phone: +97259770358 / +972 567994298</w:t>
      </w:r>
      <w:r w:rsidRPr="00D90756">
        <w:rPr>
          <w:rFonts w:eastAsia="Times New Roman" w:asciiTheme="majorBidi" w:hAnsiTheme="majorBidi" w:cstheme="majorBidi"/>
          <w:kern w:val="0"/>
          <w:sz w:val="24"/>
          <w:szCs w:val="24"/>
          <w14:ligatures w14:val="none"/>
        </w:rPr>
        <w:br/>
      </w:r>
      <w:r w:rsidRPr="6FE412D5">
        <w:rPr>
          <w:rFonts w:ascii="Times New Roman" w:hAnsi="Times New Roman" w:eastAsia="Times New Roman" w:cs="Times New Roman" w:asciiTheme="majorBidi" w:hAnsiTheme="majorBidi" w:cstheme="majorBidi"/>
          <w:kern w:val="0"/>
          <w:sz w:val="24"/>
          <w:szCs w:val="24"/>
          <w14:ligatures w14:val="none"/>
        </w:rPr>
        <w:t xml:space="preserve">WhatsApp or Signal:    </w:t>
      </w:r>
      <w:r w:rsidRPr="6FE412D5" w:rsidR="6FE412D5">
        <w:rPr>
          <w:rFonts w:ascii="Times New Roman" w:hAnsi="Times New Roman" w:eastAsia="Times New Roman" w:cs="Times New Roman" w:asciiTheme="majorBidi" w:hAnsiTheme="majorBidi" w:cstheme="majorBidi"/>
          <w:sz w:val="24"/>
          <w:szCs w:val="24"/>
        </w:rPr>
        <w:t>+</w:t>
      </w:r>
      <w:r w:rsidRPr="6FE412D5" w:rsidR="6FE412D5">
        <w:rPr>
          <w:rFonts w:ascii="Times New Roman" w:hAnsi="Times New Roman" w:eastAsia="Times New Roman" w:cs="Times New Roman" w:asciiTheme="majorBidi" w:hAnsiTheme="majorBidi" w:cstheme="majorBidi"/>
          <w:sz w:val="24"/>
          <w:szCs w:val="24"/>
        </w:rPr>
        <w:t>97259770358</w:t>
      </w:r>
      <w:r w:rsidRPr="6FE412D5">
        <w:rPr>
          <w:rFonts w:ascii="Times New Roman" w:hAnsi="Times New Roman" w:eastAsia="Times New Roman" w:cs="Times New Roman" w:asciiTheme="majorBidi" w:hAnsiTheme="majorBidi" w:cstheme="majorBidi"/>
          <w:kern w:val="0"/>
          <w:sz w:val="24"/>
          <w:szCs w:val="24"/>
          <w14:ligatures w14:val="none"/>
        </w:rPr>
        <w:t xml:space="preserve">  /</w:t>
      </w:r>
      <w:r w:rsidRPr="6FE412D5">
        <w:rPr>
          <w:rFonts w:ascii="Times New Roman" w:hAnsi="Times New Roman" w:eastAsia="Times New Roman" w:cs="Times New Roman" w:asciiTheme="majorBidi" w:hAnsiTheme="majorBidi" w:cstheme="majorBidi"/>
          <w:kern w:val="0"/>
          <w:sz w:val="24"/>
          <w:szCs w:val="24"/>
          <w14:ligatures w14:val="none"/>
        </w:rPr>
        <w:t xml:space="preserve"> +972 567994298</w:t>
      </w:r>
      <w:r w:rsidRPr="00D90756">
        <w:rPr>
          <w:rFonts w:eastAsia="Times New Roman" w:asciiTheme="majorBidi" w:hAnsiTheme="majorBidi" w:cstheme="majorBidi"/>
          <w:kern w:val="0"/>
          <w:sz w:val="24"/>
          <w:szCs w:val="24"/>
          <w14:ligatures w14:val="none"/>
        </w:rPr>
        <w:br/>
      </w:r>
      <w:r w:rsidRPr="6FE412D5">
        <w:rPr>
          <w:rFonts w:ascii="Times New Roman" w:hAnsi="Times New Roman" w:eastAsia="Times New Roman" w:cs="Times New Roman" w:asciiTheme="majorBidi" w:hAnsiTheme="majorBidi" w:cstheme="majorBidi"/>
          <w:kern w:val="0"/>
          <w:sz w:val="24"/>
          <w:szCs w:val="24"/>
          <w14:ligatures w14:val="none"/>
        </w:rPr>
        <w:t xml:space="preserve">Email:      </w:t>
      </w:r>
      <w:hyperlink r:id="Ra7166353e4014f50">
        <w:r w:rsidRPr="6FE412D5" w:rsidR="6FE412D5">
          <w:rPr>
            <w:rStyle w:val="Hyperlink"/>
            <w:rFonts w:ascii="Times New Roman" w:hAnsi="Times New Roman" w:eastAsia="Times New Roman" w:cs="Times New Roman" w:asciiTheme="majorBidi" w:hAnsiTheme="majorBidi" w:cstheme="majorBidi"/>
            <w:sz w:val="24"/>
            <w:szCs w:val="24"/>
          </w:rPr>
          <w:t>jamila.shrafi@syfpal.ps</w:t>
        </w:r>
      </w:hyperlink>
      <w:r w:rsidRPr="6FE412D5" w:rsidR="6FE412D5">
        <w:rPr>
          <w:rFonts w:ascii="Times New Roman" w:hAnsi="Times New Roman" w:eastAsia="Times New Roman" w:cs="Times New Roman" w:asciiTheme="majorBidi" w:hAnsiTheme="majorBidi" w:cstheme="majorBidi"/>
          <w:sz w:val="24"/>
          <w:szCs w:val="24"/>
        </w:rPr>
        <w:t xml:space="preserve"> </w:t>
      </w:r>
      <w:r w:rsidRPr="6FE412D5">
        <w:rPr>
          <w:rFonts w:ascii="Times New Roman" w:hAnsi="Times New Roman" w:eastAsia="Times New Roman" w:cs="Times New Roman" w:asciiTheme="majorBidi" w:hAnsiTheme="majorBidi" w:cstheme="majorBidi"/>
          <w:kern w:val="0"/>
          <w:sz w:val="24"/>
          <w:szCs w:val="24"/>
          <w14:ligatures w14:val="none"/>
        </w:rPr>
        <w:t xml:space="preserve">   / </w:t>
      </w:r>
      <w:hyperlink r:id="R4bad3ea8e16f4b7f">
        <w:r w:rsidRPr="6FE412D5" w:rsidR="6FE412D5">
          <w:rPr>
            <w:rStyle w:val="Hyperlink"/>
            <w:rFonts w:ascii="Times New Roman" w:hAnsi="Times New Roman" w:eastAsia="Times New Roman" w:cs="Times New Roman" w:asciiTheme="majorBidi" w:hAnsiTheme="majorBidi" w:cstheme="majorBidi"/>
            <w:sz w:val="24"/>
            <w:szCs w:val="24"/>
          </w:rPr>
          <w:t>hala.alwali@un.org</w:t>
        </w:r>
      </w:hyperlink>
      <w:r w:rsidRPr="6FE412D5">
        <w:rPr>
          <w:rFonts w:ascii="Times New Roman" w:hAnsi="Times New Roman" w:eastAsia="Times New Roman" w:cs="Times New Roman" w:asciiTheme="majorBidi" w:hAnsiTheme="majorBidi" w:cstheme="majorBidi"/>
          <w:kern w:val="0"/>
          <w:sz w:val="24"/>
          <w:szCs w:val="24"/>
          <w14:ligatures w14:val="none"/>
        </w:rPr>
        <w:t xml:space="preserve"> </w:t>
      </w:r>
    </w:p>
    <w:p w:rsidRPr="00D90756" w:rsidR="00427A14" w:rsidP="00427A14" w:rsidRDefault="00427A14" w14:paraId="1F7F3D3F" w14:textId="77777777">
      <w:pPr>
        <w:spacing w:before="100" w:beforeAutospacing="1" w:after="100" w:afterAutospacing="1" w:line="276" w:lineRule="auto"/>
        <w:rPr>
          <w:rFonts w:eastAsia="Times New Roman" w:asciiTheme="majorBidi" w:hAnsiTheme="majorBidi" w:cstheme="majorBidi"/>
          <w:b/>
          <w:bCs/>
          <w:kern w:val="0"/>
          <w:sz w:val="24"/>
          <w:szCs w:val="24"/>
          <w:u w:val="single"/>
          <w14:ligatures w14:val="none"/>
        </w:rPr>
      </w:pPr>
      <w:r w:rsidRPr="6FE412D5">
        <w:rPr>
          <w:rFonts w:ascii="Times New Roman" w:hAnsi="Times New Roman" w:eastAsia="Times New Roman" w:cs="Times New Roman" w:asciiTheme="majorBidi" w:hAnsiTheme="majorBidi" w:cstheme="majorBidi"/>
          <w:b w:val="1"/>
          <w:bCs w:val="1"/>
          <w:kern w:val="0"/>
          <w:sz w:val="24"/>
          <w:szCs w:val="24"/>
          <w:u w:val="single"/>
          <w14:ligatures w14:val="none"/>
        </w:rPr>
        <w:t>Rafah</w:t>
      </w:r>
    </w:p>
    <w:p w:rsidRPr="00D90756" w:rsidR="00427A14" w:rsidP="6FE412D5" w:rsidRDefault="00427A14" w14:paraId="0330962D" w14:textId="26C35894">
      <w:pPr>
        <w:numPr>
          <w:ilvl w:val="0"/>
          <w:numId w:val="3"/>
        </w:numPr>
        <w:spacing w:before="100" w:beforeAutospacing="on" w:after="100" w:afterAutospacing="on" w:line="276" w:lineRule="auto"/>
        <w:rPr>
          <w:rFonts w:ascii="Times New Roman" w:hAnsi="Times New Roman" w:eastAsia="Times New Roman" w:cs="Times New Roman" w:asciiTheme="majorBidi" w:hAnsiTheme="majorBidi" w:cstheme="majorBidi"/>
          <w:kern w:val="0"/>
          <w:sz w:val="24"/>
          <w:szCs w:val="24"/>
          <w14:ligatures w14:val="none"/>
        </w:rPr>
      </w:pPr>
      <w:r w:rsidRPr="6FE412D5" w:rsidR="6FE412D5">
        <w:rPr>
          <w:rFonts w:ascii="Times New Roman" w:hAnsi="Times New Roman" w:eastAsia="Times New Roman" w:cs="Times New Roman" w:asciiTheme="majorBidi" w:hAnsiTheme="majorBidi" w:cstheme="majorBidi"/>
          <w:b w:val="1"/>
          <w:bCs w:val="1"/>
          <w:sz w:val="24"/>
          <w:szCs w:val="24"/>
        </w:rPr>
        <w:t xml:space="preserve">Volunteer coordinator / EPR Network Focal Person </w:t>
      </w:r>
      <w:r>
        <w:br/>
      </w:r>
      <w:r w:rsidRPr="6FE412D5" w:rsidR="6FE412D5">
        <w:rPr>
          <w:rFonts w:ascii="Times New Roman" w:hAnsi="Times New Roman" w:eastAsia="Times New Roman" w:cs="Times New Roman" w:asciiTheme="majorBidi" w:hAnsiTheme="majorBidi" w:cstheme="majorBidi"/>
          <w:sz w:val="24"/>
          <w:szCs w:val="24"/>
        </w:rPr>
        <w:t>Name: Jamila Nabil    / Hala Alwali</w:t>
      </w:r>
      <w:r>
        <w:br/>
      </w:r>
      <w:r w:rsidRPr="6FE412D5" w:rsidR="6FE412D5">
        <w:rPr>
          <w:rFonts w:ascii="Times New Roman" w:hAnsi="Times New Roman" w:eastAsia="Times New Roman" w:cs="Times New Roman" w:asciiTheme="majorBidi" w:hAnsiTheme="majorBidi" w:cstheme="majorBidi"/>
          <w:sz w:val="24"/>
          <w:szCs w:val="24"/>
        </w:rPr>
        <w:t>Phone: +97259770358 / +972 567994298</w:t>
      </w:r>
      <w:r>
        <w:br/>
      </w:r>
      <w:r w:rsidRPr="6FE412D5" w:rsidR="6FE412D5">
        <w:rPr>
          <w:rFonts w:ascii="Times New Roman" w:hAnsi="Times New Roman" w:eastAsia="Times New Roman" w:cs="Times New Roman" w:asciiTheme="majorBidi" w:hAnsiTheme="majorBidi" w:cstheme="majorBidi"/>
          <w:sz w:val="24"/>
          <w:szCs w:val="24"/>
        </w:rPr>
        <w:t>WhatsApp or Signal:    +97259770358  / +972 567994298</w:t>
      </w:r>
      <w:r>
        <w:br/>
      </w:r>
      <w:r w:rsidRPr="6FE412D5" w:rsidR="6FE412D5">
        <w:rPr>
          <w:rFonts w:ascii="Times New Roman" w:hAnsi="Times New Roman" w:eastAsia="Times New Roman" w:cs="Times New Roman" w:asciiTheme="majorBidi" w:hAnsiTheme="majorBidi" w:cstheme="majorBidi"/>
          <w:sz w:val="24"/>
          <w:szCs w:val="24"/>
        </w:rPr>
        <w:t xml:space="preserve">Email:      </w:t>
      </w:r>
      <w:hyperlink r:id="R1bbf18d2e850441b">
        <w:r w:rsidRPr="6FE412D5" w:rsidR="6FE412D5">
          <w:rPr>
            <w:rStyle w:val="Hyperlink"/>
            <w:rFonts w:ascii="Times New Roman" w:hAnsi="Times New Roman" w:eastAsia="Times New Roman" w:cs="Times New Roman" w:asciiTheme="majorBidi" w:hAnsiTheme="majorBidi" w:cstheme="majorBidi"/>
            <w:sz w:val="24"/>
            <w:szCs w:val="24"/>
          </w:rPr>
          <w:t>jamila.shrafi@syfpal.ps</w:t>
        </w:r>
      </w:hyperlink>
      <w:r w:rsidRPr="6FE412D5" w:rsidR="6FE412D5">
        <w:rPr>
          <w:rFonts w:ascii="Times New Roman" w:hAnsi="Times New Roman" w:eastAsia="Times New Roman" w:cs="Times New Roman" w:asciiTheme="majorBidi" w:hAnsiTheme="majorBidi" w:cstheme="majorBidi"/>
          <w:sz w:val="24"/>
          <w:szCs w:val="24"/>
        </w:rPr>
        <w:t xml:space="preserve">    / </w:t>
      </w:r>
      <w:hyperlink r:id="R048721ae71064102">
        <w:r w:rsidRPr="6FE412D5" w:rsidR="6FE412D5">
          <w:rPr>
            <w:rStyle w:val="Hyperlink"/>
            <w:rFonts w:ascii="Times New Roman" w:hAnsi="Times New Roman" w:eastAsia="Times New Roman" w:cs="Times New Roman" w:asciiTheme="majorBidi" w:hAnsiTheme="majorBidi" w:cstheme="majorBidi"/>
            <w:sz w:val="24"/>
            <w:szCs w:val="24"/>
          </w:rPr>
          <w:t>hala.alwali@un.org</w:t>
        </w:r>
      </w:hyperlink>
    </w:p>
    <w:p w:rsidRPr="00D90756" w:rsidR="00427A14" w:rsidP="6FE412D5" w:rsidRDefault="00427A14" w14:paraId="43FC3F99" w14:textId="393BBF29">
      <w:pPr>
        <w:spacing w:before="100" w:beforeAutospacing="on" w:after="100" w:afterAutospacing="on" w:line="276" w:lineRule="auto"/>
        <w:ind w:left="720"/>
        <w:rPr>
          <w:rFonts w:ascii="Times New Roman" w:hAnsi="Times New Roman" w:eastAsia="Times New Roman" w:cs="Times New Roman" w:asciiTheme="majorBidi" w:hAnsiTheme="majorBidi" w:cstheme="majorBidi"/>
          <w:kern w:val="0"/>
          <w:sz w:val="24"/>
          <w:szCs w:val="24"/>
          <w14:ligatures w14:val="none"/>
        </w:rPr>
      </w:pPr>
    </w:p>
    <w:p w:rsidRPr="00D90756" w:rsidR="00427A14" w:rsidP="6FE412D5" w:rsidRDefault="00427A14" w14:paraId="33A4D45C" w14:textId="609E9E2C">
      <w:pPr>
        <w:spacing w:before="100" w:beforeAutospacing="on" w:after="100" w:afterAutospacing="on" w:line="276" w:lineRule="auto"/>
        <w:ind w:left="720"/>
        <w:rPr>
          <w:rFonts w:ascii="Times New Roman" w:hAnsi="Times New Roman" w:eastAsia="Times New Roman" w:cs="Times New Roman" w:asciiTheme="majorBidi" w:hAnsiTheme="majorBidi" w:cstheme="majorBidi"/>
          <w:kern w:val="0"/>
          <w:sz w:val="24"/>
          <w:szCs w:val="24"/>
          <w14:ligatures w14:val="none"/>
        </w:rPr>
      </w:pPr>
    </w:p>
    <w:p w:rsidRPr="00D90756" w:rsidR="00427A14" w:rsidP="6FE412D5" w:rsidRDefault="00427A14" w14:textId="77777777" w14:paraId="135544C2">
      <w:pPr>
        <w:spacing w:before="100" w:beforeAutospacing="on" w:after="100" w:afterAutospacing="on" w:line="276" w:lineRule="auto"/>
        <w:ind w:left="720"/>
        <w:rPr>
          <w:rFonts w:ascii="Times New Roman" w:hAnsi="Times New Roman" w:eastAsia="Times New Roman" w:cs="Times New Roman" w:asciiTheme="majorBidi" w:hAnsiTheme="majorBidi" w:cstheme="majorBidi"/>
          <w:sz w:val="24"/>
          <w:szCs w:val="24"/>
        </w:rPr>
      </w:pPr>
    </w:p>
    <w:p w:rsidRPr="00D90756" w:rsidR="00427A14" w:rsidP="6FE412D5" w:rsidRDefault="00427A14" w14:paraId="6B6A8390" w14:textId="77777777">
      <w:pPr>
        <w:pStyle w:val="Normal"/>
        <w:spacing w:before="100" w:beforeAutospacing="on" w:after="100" w:afterAutospacing="on" w:line="276" w:lineRule="auto"/>
        <w:ind w:left="0"/>
        <w:rPr>
          <w:rFonts w:ascii="Times New Roman" w:hAnsi="Times New Roman" w:eastAsia="Times New Roman" w:cs="Times New Roman" w:asciiTheme="majorBidi" w:hAnsiTheme="majorBidi" w:cstheme="majorBidi"/>
          <w:b w:val="1"/>
          <w:bCs w:val="1"/>
          <w:kern w:val="0"/>
          <w:sz w:val="24"/>
          <w:szCs w:val="24"/>
          <w:u w:val="single"/>
          <w14:ligatures w14:val="none"/>
        </w:rPr>
      </w:pPr>
      <w:r w:rsidRPr="6FE412D5">
        <w:rPr>
          <w:rFonts w:ascii="Times New Roman" w:hAnsi="Times New Roman" w:eastAsia="Times New Roman" w:cs="Times New Roman" w:asciiTheme="majorBidi" w:hAnsiTheme="majorBidi" w:cstheme="majorBidi"/>
          <w:b w:val="1"/>
          <w:bCs w:val="1"/>
          <w:kern w:val="0"/>
          <w:sz w:val="24"/>
          <w:szCs w:val="24"/>
          <w:u w:val="single"/>
          <w14:ligatures w14:val="none"/>
        </w:rPr>
        <w:t>Gaza City /North</w:t>
      </w:r>
    </w:p>
    <w:p w:rsidRPr="00D90756" w:rsidR="00427A14" w:rsidP="6FE412D5" w:rsidRDefault="00427A14" w14:paraId="70462A9D" w14:textId="2F437FB9">
      <w:pPr>
        <w:numPr>
          <w:ilvl w:val="0"/>
          <w:numId w:val="3"/>
        </w:numPr>
        <w:spacing w:before="100" w:beforeAutospacing="on" w:after="100" w:afterAutospacing="on" w:line="276" w:lineRule="auto"/>
        <w:rPr>
          <w:rFonts w:ascii="Times New Roman" w:hAnsi="Times New Roman" w:eastAsia="Times New Roman" w:cs="Times New Roman" w:asciiTheme="majorBidi" w:hAnsiTheme="majorBidi" w:cstheme="majorBidi"/>
          <w:kern w:val="0"/>
          <w:sz w:val="24"/>
          <w:szCs w:val="24"/>
          <w14:ligatures w14:val="none"/>
        </w:rPr>
      </w:pPr>
      <w:r w:rsidRPr="6FE412D5">
        <w:rPr>
          <w:rFonts w:ascii="Times New Roman" w:hAnsi="Times New Roman" w:eastAsia="Times New Roman" w:cs="Times New Roman" w:asciiTheme="majorBidi" w:hAnsiTheme="majorBidi" w:cstheme="majorBidi"/>
          <w:b w:val="1"/>
          <w:bCs w:val="1"/>
          <w:kern w:val="0"/>
          <w:sz w:val="24"/>
          <w:szCs w:val="24"/>
          <w14:ligatures w14:val="none"/>
        </w:rPr>
        <w:t xml:space="preserve">Volunteer coordinator / EPR Network Focal Person </w:t>
      </w:r>
      <w:r w:rsidRPr="00D90756">
        <w:rPr>
          <w:rFonts w:eastAsia="Times New Roman" w:asciiTheme="majorBidi" w:hAnsiTheme="majorBidi" w:cstheme="majorBidi"/>
          <w:kern w:val="0"/>
          <w:sz w:val="24"/>
          <w:szCs w:val="24"/>
          <w14:ligatures w14:val="none"/>
        </w:rPr>
        <w:br/>
      </w:r>
      <w:r w:rsidRPr="6FE412D5">
        <w:rPr>
          <w:rFonts w:ascii="Times New Roman" w:hAnsi="Times New Roman" w:eastAsia="Times New Roman" w:cs="Times New Roman" w:asciiTheme="majorBidi" w:hAnsiTheme="majorBidi" w:cstheme="majorBidi"/>
          <w:kern w:val="0"/>
          <w:sz w:val="24"/>
          <w:szCs w:val="24"/>
          <w14:ligatures w14:val="none"/>
        </w:rPr>
        <w:t xml:space="preserve">Name:       Khaled </w:t>
      </w:r>
      <w:r w:rsidRPr="6FE412D5">
        <w:rPr>
          <w:rFonts w:ascii="Times New Roman" w:hAnsi="Times New Roman" w:eastAsia="Times New Roman" w:cs="Times New Roman" w:asciiTheme="majorBidi" w:hAnsiTheme="majorBidi" w:cstheme="majorBidi"/>
          <w:kern w:val="0"/>
          <w:sz w:val="24"/>
          <w:szCs w:val="24"/>
          <w14:ligatures w14:val="none"/>
        </w:rPr>
        <w:t>Hamdan  /</w:t>
      </w:r>
      <w:r w:rsidRPr="6FE412D5">
        <w:rPr>
          <w:rFonts w:ascii="Times New Roman" w:hAnsi="Times New Roman" w:eastAsia="Times New Roman" w:cs="Times New Roman" w:asciiTheme="majorBidi" w:hAnsiTheme="majorBidi" w:cstheme="majorBidi"/>
          <w:kern w:val="0"/>
          <w:sz w:val="24"/>
          <w:szCs w:val="24"/>
          <w14:ligatures w14:val="none"/>
        </w:rPr>
        <w:t xml:space="preserve"> Ziad Mousa</w:t>
      </w:r>
      <w:r w:rsidRPr="00D90756">
        <w:rPr>
          <w:rFonts w:eastAsia="Times New Roman" w:asciiTheme="majorBidi" w:hAnsiTheme="majorBidi" w:cstheme="majorBidi"/>
          <w:kern w:val="0"/>
          <w:sz w:val="24"/>
          <w:szCs w:val="24"/>
          <w14:ligatures w14:val="none"/>
        </w:rPr>
        <w:br/>
      </w:r>
      <w:r w:rsidRPr="6FE412D5">
        <w:rPr>
          <w:rFonts w:ascii="Times New Roman" w:hAnsi="Times New Roman" w:eastAsia="Times New Roman" w:cs="Times New Roman" w:asciiTheme="majorBidi" w:hAnsiTheme="majorBidi" w:cstheme="majorBidi"/>
          <w:kern w:val="0"/>
          <w:sz w:val="24"/>
          <w:szCs w:val="24"/>
          <w14:ligatures w14:val="none"/>
        </w:rPr>
        <w:t>Phone:    +972598172717    / +972 562562352</w:t>
      </w:r>
      <w:r w:rsidRPr="00D90756">
        <w:rPr>
          <w:rFonts w:eastAsia="Times New Roman" w:asciiTheme="majorBidi" w:hAnsiTheme="majorBidi" w:cstheme="majorBidi"/>
          <w:kern w:val="0"/>
          <w:sz w:val="24"/>
          <w:szCs w:val="24"/>
          <w14:ligatures w14:val="none"/>
        </w:rPr>
        <w:br/>
      </w:r>
      <w:r w:rsidRPr="6FE412D5">
        <w:rPr>
          <w:rFonts w:ascii="Times New Roman" w:hAnsi="Times New Roman" w:eastAsia="Times New Roman" w:cs="Times New Roman" w:asciiTheme="majorBidi" w:hAnsiTheme="majorBidi" w:cstheme="majorBidi"/>
          <w:kern w:val="0"/>
          <w:sz w:val="24"/>
          <w:szCs w:val="24"/>
          <w14:ligatures w14:val="none"/>
        </w:rPr>
        <w:t xml:space="preserve">WhatsApp or Signal:    </w:t>
      </w:r>
      <w:r w:rsidRPr="6FE412D5" w:rsidR="6FE412D5">
        <w:rPr>
          <w:rFonts w:ascii="Times New Roman" w:hAnsi="Times New Roman" w:eastAsia="Times New Roman" w:cs="Times New Roman" w:asciiTheme="majorBidi" w:hAnsiTheme="majorBidi" w:cstheme="majorBidi"/>
          <w:sz w:val="24"/>
          <w:szCs w:val="24"/>
        </w:rPr>
        <w:t>+972598172717</w:t>
      </w:r>
      <w:r w:rsidRPr="6FE412D5">
        <w:rPr>
          <w:rFonts w:ascii="Times New Roman" w:hAnsi="Times New Roman" w:eastAsia="Times New Roman" w:cs="Times New Roman" w:asciiTheme="majorBidi" w:hAnsiTheme="majorBidi" w:cstheme="majorBidi"/>
          <w:kern w:val="0"/>
          <w:sz w:val="24"/>
          <w:szCs w:val="24"/>
          <w14:ligatures w14:val="none"/>
        </w:rPr>
        <w:t xml:space="preserve">   / +972 562562352</w:t>
      </w:r>
      <w:r w:rsidRPr="00D90756">
        <w:rPr>
          <w:rFonts w:eastAsia="Times New Roman" w:asciiTheme="majorBidi" w:hAnsiTheme="majorBidi" w:cstheme="majorBidi"/>
          <w:kern w:val="0"/>
          <w:sz w:val="24"/>
          <w:szCs w:val="24"/>
          <w14:ligatures w14:val="none"/>
        </w:rPr>
        <w:br/>
      </w:r>
      <w:r w:rsidRPr="6FE412D5">
        <w:rPr>
          <w:rFonts w:ascii="Times New Roman" w:hAnsi="Times New Roman" w:eastAsia="Times New Roman" w:cs="Times New Roman" w:asciiTheme="majorBidi" w:hAnsiTheme="majorBidi" w:cstheme="majorBidi"/>
          <w:kern w:val="0"/>
          <w:sz w:val="24"/>
          <w:szCs w:val="24"/>
          <w14:ligatures w14:val="none"/>
        </w:rPr>
        <w:t xml:space="preserve">Email:   </w:t>
      </w:r>
      <w:hyperlink r:id="Rb0b63603c41f4afd">
        <w:r w:rsidRPr="6FE412D5" w:rsidR="6FE412D5">
          <w:rPr>
            <w:rStyle w:val="Hyperlink"/>
            <w:rFonts w:ascii="Times New Roman" w:hAnsi="Times New Roman" w:eastAsia="Times New Roman" w:cs="Times New Roman" w:asciiTheme="majorBidi" w:hAnsiTheme="majorBidi" w:cstheme="majorBidi"/>
            <w:sz w:val="24"/>
            <w:szCs w:val="24"/>
          </w:rPr>
          <w:t>hamdan.leader.1996@gmail.com</w:t>
        </w:r>
      </w:hyperlink>
      <w:r w:rsidRPr="6FE412D5" w:rsidR="6FE412D5">
        <w:rPr>
          <w:rFonts w:ascii="Times New Roman" w:hAnsi="Times New Roman" w:eastAsia="Times New Roman" w:cs="Times New Roman" w:asciiTheme="majorBidi" w:hAnsiTheme="majorBidi" w:cstheme="majorBidi"/>
          <w:sz w:val="24"/>
          <w:szCs w:val="24"/>
        </w:rPr>
        <w:t xml:space="preserve"> </w:t>
      </w:r>
      <w:r w:rsidRPr="6FE412D5">
        <w:rPr>
          <w:rFonts w:ascii="Times New Roman" w:hAnsi="Times New Roman" w:eastAsia="Times New Roman" w:cs="Times New Roman" w:asciiTheme="majorBidi" w:hAnsiTheme="majorBidi" w:cstheme="majorBidi"/>
          <w:kern w:val="0"/>
          <w:sz w:val="24"/>
          <w:szCs w:val="24"/>
          <w14:ligatures w14:val="none"/>
        </w:rPr>
        <w:t xml:space="preserve"> / </w:t>
      </w:r>
      <w:hyperlink r:id="R0f2b1a97d0f24780">
        <w:r w:rsidRPr="6FE412D5" w:rsidR="6FE412D5">
          <w:rPr>
            <w:rStyle w:val="Hyperlink"/>
            <w:rFonts w:ascii="Times New Roman" w:hAnsi="Times New Roman" w:eastAsia="Times New Roman" w:cs="Times New Roman" w:asciiTheme="majorBidi" w:hAnsiTheme="majorBidi" w:cstheme="majorBidi"/>
            <w:sz w:val="24"/>
            <w:szCs w:val="24"/>
          </w:rPr>
          <w:t>ziad.mousa@un.org</w:t>
        </w:r>
      </w:hyperlink>
      <w:r w:rsidRPr="6FE412D5">
        <w:rPr>
          <w:rFonts w:ascii="Times New Roman" w:hAnsi="Times New Roman" w:eastAsia="Times New Roman" w:cs="Times New Roman" w:asciiTheme="majorBidi" w:hAnsiTheme="majorBidi" w:cstheme="majorBidi"/>
          <w:kern w:val="0"/>
          <w:sz w:val="24"/>
          <w:szCs w:val="24"/>
          <w14:ligatures w14:val="none"/>
        </w:rPr>
        <w:t xml:space="preserve"> </w:t>
      </w:r>
    </w:p>
    <w:p w:rsidRPr="002A0C97" w:rsidR="00427A14" w:rsidP="00427A14" w:rsidRDefault="00427A14" w14:paraId="4EDDBA40" w14:textId="77777777">
      <w:pPr>
        <w:spacing w:before="100" w:beforeAutospacing="1" w:after="100" w:afterAutospacing="1" w:line="276" w:lineRule="auto"/>
        <w:rPr>
          <w:rFonts w:eastAsia="Times New Roman" w:asciiTheme="majorBidi" w:hAnsiTheme="majorBidi" w:cstheme="majorBidi"/>
          <w:kern w:val="0"/>
          <w:sz w:val="24"/>
          <w:szCs w:val="24"/>
          <w14:ligatures w14:val="none"/>
        </w:rPr>
      </w:pPr>
    </w:p>
    <w:p w:rsidR="00427A14" w:rsidP="6FE412D5" w:rsidRDefault="00427A14" w14:paraId="132132E8" w14:noSpellErr="1" w14:textId="718F8F07">
      <w:pPr>
        <w:pStyle w:val="Normal"/>
        <w:spacing w:beforeAutospacing="on" w:afterAutospacing="on" w:line="276" w:lineRule="auto"/>
        <w:rPr>
          <w:rFonts w:ascii="Times New Roman" w:hAnsi="Times New Roman" w:eastAsia="Times New Roman" w:cs="Times New Roman" w:asciiTheme="majorBidi" w:hAnsiTheme="majorBidi" w:cstheme="majorBidi"/>
          <w:sz w:val="24"/>
          <w:szCs w:val="24"/>
        </w:rPr>
      </w:pPr>
    </w:p>
    <w:tbl>
      <w:tblPr>
        <w:tblStyle w:val="TableGrid"/>
        <w:tblW w:w="0" w:type="auto"/>
        <w:tblLayout w:type="fixed"/>
        <w:tblLook w:val="04A0" w:firstRow="1" w:lastRow="0" w:firstColumn="1" w:lastColumn="0" w:noHBand="0" w:noVBand="1"/>
      </w:tblPr>
      <w:tblGrid>
        <w:gridCol w:w="523"/>
        <w:gridCol w:w="4725"/>
        <w:gridCol w:w="708"/>
        <w:gridCol w:w="3540"/>
      </w:tblGrid>
      <w:tr w:rsidR="6FE412D5" w:rsidTr="6FE412D5" w14:paraId="4D372104">
        <w:trPr>
          <w:trHeight w:val="300"/>
        </w:trPr>
        <w:tc>
          <w:tcPr>
            <w:tcW w:w="9496" w:type="dxa"/>
            <w:gridSpan w:val="4"/>
            <w:tcBorders>
              <w:top w:val="single" w:sz="8"/>
              <w:left w:val="single" w:sz="8"/>
              <w:bottom w:val="single" w:sz="8"/>
              <w:right w:val="single" w:sz="8"/>
            </w:tcBorders>
            <w:shd w:val="clear" w:color="auto" w:fill="8EAADB" w:themeFill="accent1" w:themeFillTint="99"/>
            <w:tcMar>
              <w:left w:w="108" w:type="dxa"/>
              <w:right w:w="108" w:type="dxa"/>
            </w:tcMar>
            <w:vAlign w:val="top"/>
          </w:tcPr>
          <w:p w:rsidR="6FE412D5" w:rsidP="6FE412D5" w:rsidRDefault="6FE412D5" w14:paraId="6553B705" w14:textId="1DCB6CB7">
            <w:pPr>
              <w:spacing w:before="0" w:beforeAutospacing="off" w:after="0" w:afterAutospacing="off"/>
              <w:jc w:val="center"/>
            </w:pPr>
            <w:r w:rsidRPr="6FE412D5" w:rsidR="6FE412D5">
              <w:rPr>
                <w:rFonts w:ascii="Calibri" w:hAnsi="Calibri" w:eastAsia="Calibri" w:cs="Calibri"/>
                <w:b w:val="1"/>
                <w:bCs w:val="1"/>
                <w:color w:val="FFFFFF" w:themeColor="background1" w:themeTint="FF" w:themeShade="FF"/>
                <w:sz w:val="22"/>
                <w:szCs w:val="22"/>
                <w:lang w:val="es-ES"/>
              </w:rPr>
              <w:t>Safe Distribution Checklist</w:t>
            </w:r>
          </w:p>
        </w:tc>
      </w:tr>
      <w:tr w:rsidR="6FE412D5" w:rsidTr="6FE412D5" w14:paraId="11ED93DA">
        <w:trPr>
          <w:trHeight w:val="300"/>
        </w:trPr>
        <w:tc>
          <w:tcPr>
            <w:tcW w:w="523" w:type="dxa"/>
            <w:tcBorders>
              <w:top w:val="single" w:sz="8"/>
              <w:left w:val="single" w:sz="8"/>
              <w:bottom w:val="single" w:sz="8"/>
              <w:right w:val="single" w:sz="8"/>
            </w:tcBorders>
            <w:shd w:val="clear" w:color="auto" w:fill="B4C6E7" w:themeFill="accent1" w:themeFillTint="66"/>
            <w:tcMar>
              <w:left w:w="108" w:type="dxa"/>
              <w:right w:w="108" w:type="dxa"/>
            </w:tcMar>
            <w:vAlign w:val="top"/>
          </w:tcPr>
          <w:p w:rsidR="6FE412D5" w:rsidP="6FE412D5" w:rsidRDefault="6FE412D5" w14:paraId="25460682" w14:textId="7332B31D">
            <w:pPr>
              <w:spacing w:before="0" w:beforeAutospacing="off" w:after="0" w:afterAutospacing="off"/>
            </w:pPr>
            <w:r w:rsidRPr="6FE412D5" w:rsidR="6FE412D5">
              <w:rPr>
                <w:rFonts w:ascii="Calibri" w:hAnsi="Calibri" w:eastAsia="Calibri" w:cs="Calibri"/>
                <w:color w:val="FFFFFF" w:themeColor="background1" w:themeTint="FF" w:themeShade="FF"/>
                <w:sz w:val="22"/>
                <w:szCs w:val="22"/>
                <w:lang w:val="es"/>
              </w:rPr>
              <w:t>No</w:t>
            </w:r>
          </w:p>
        </w:tc>
        <w:tc>
          <w:tcPr>
            <w:tcW w:w="4725" w:type="dxa"/>
            <w:tcBorders>
              <w:top w:val="nil" w:sz="8"/>
              <w:left w:val="single" w:sz="8"/>
              <w:bottom w:val="single" w:sz="8"/>
              <w:right w:val="single" w:sz="8"/>
            </w:tcBorders>
            <w:shd w:val="clear" w:color="auto" w:fill="B4C6E7" w:themeFill="accent1" w:themeFillTint="66"/>
            <w:tcMar>
              <w:left w:w="108" w:type="dxa"/>
              <w:right w:w="108" w:type="dxa"/>
            </w:tcMar>
            <w:vAlign w:val="top"/>
          </w:tcPr>
          <w:p w:rsidR="6FE412D5" w:rsidP="6FE412D5" w:rsidRDefault="6FE412D5" w14:paraId="4F7BEBE3" w14:textId="3FDFCF35">
            <w:pPr>
              <w:spacing w:before="0" w:beforeAutospacing="off" w:after="0" w:afterAutospacing="off"/>
            </w:pPr>
            <w:r w:rsidRPr="6FE412D5" w:rsidR="6FE412D5">
              <w:rPr>
                <w:rFonts w:ascii="Calibri" w:hAnsi="Calibri" w:eastAsia="Calibri" w:cs="Calibri"/>
                <w:color w:val="FFFFFF" w:themeColor="background1" w:themeTint="FF" w:themeShade="FF"/>
                <w:sz w:val="22"/>
                <w:szCs w:val="22"/>
                <w:lang w:val="es-ES"/>
              </w:rPr>
              <w:t>Requirement</w:t>
            </w:r>
            <w:r w:rsidRPr="6FE412D5" w:rsidR="6FE412D5">
              <w:rPr>
                <w:rFonts w:ascii="Calibri" w:hAnsi="Calibri" w:eastAsia="Calibri" w:cs="Calibri"/>
                <w:color w:val="FFFFFF" w:themeColor="background1" w:themeTint="FF" w:themeShade="FF"/>
                <w:sz w:val="22"/>
                <w:szCs w:val="22"/>
                <w:lang w:val="es-ES"/>
              </w:rPr>
              <w:t xml:space="preserve"> </w:t>
            </w:r>
          </w:p>
        </w:tc>
        <w:tc>
          <w:tcPr>
            <w:tcW w:w="708" w:type="dxa"/>
            <w:tcBorders>
              <w:top w:val="nil" w:sz="8"/>
              <w:left w:val="single" w:sz="8"/>
              <w:bottom w:val="single" w:sz="8"/>
              <w:right w:val="single" w:sz="8"/>
            </w:tcBorders>
            <w:shd w:val="clear" w:color="auto" w:fill="B4C6E7" w:themeFill="accent1" w:themeFillTint="66"/>
            <w:tcMar>
              <w:left w:w="108" w:type="dxa"/>
              <w:right w:w="108" w:type="dxa"/>
            </w:tcMar>
            <w:vAlign w:val="top"/>
          </w:tcPr>
          <w:p w:rsidR="6FE412D5" w:rsidP="6FE412D5" w:rsidRDefault="6FE412D5" w14:paraId="3D02E30C" w14:textId="5D888E9E">
            <w:pPr>
              <w:spacing w:before="0" w:beforeAutospacing="off" w:after="0" w:afterAutospacing="off"/>
            </w:pPr>
            <w:r w:rsidRPr="6FE412D5" w:rsidR="6FE412D5">
              <w:rPr>
                <w:rFonts w:ascii="Calibri" w:hAnsi="Calibri" w:eastAsia="Calibri" w:cs="Calibri"/>
                <w:color w:val="FFFFFF" w:themeColor="background1" w:themeTint="FF" w:themeShade="FF"/>
                <w:sz w:val="22"/>
                <w:szCs w:val="22"/>
                <w:lang w:val="es"/>
              </w:rPr>
              <w:t>Yes/No</w:t>
            </w:r>
          </w:p>
        </w:tc>
        <w:tc>
          <w:tcPr>
            <w:tcW w:w="3540" w:type="dxa"/>
            <w:tcBorders>
              <w:top w:val="nil" w:sz="8"/>
              <w:left w:val="single" w:sz="8"/>
              <w:bottom w:val="single" w:sz="8"/>
              <w:right w:val="single" w:sz="8"/>
            </w:tcBorders>
            <w:shd w:val="clear" w:color="auto" w:fill="B4C6E7" w:themeFill="accent1" w:themeFillTint="66"/>
            <w:tcMar>
              <w:left w:w="108" w:type="dxa"/>
              <w:right w:w="108" w:type="dxa"/>
            </w:tcMar>
            <w:vAlign w:val="top"/>
          </w:tcPr>
          <w:p w:rsidR="6FE412D5" w:rsidP="6FE412D5" w:rsidRDefault="6FE412D5" w14:paraId="6FF27519" w14:textId="6A8E30CD">
            <w:pPr>
              <w:spacing w:before="0" w:beforeAutospacing="off" w:after="0" w:afterAutospacing="off"/>
            </w:pPr>
            <w:r w:rsidRPr="6FE412D5" w:rsidR="6FE412D5">
              <w:rPr>
                <w:rFonts w:ascii="Calibri" w:hAnsi="Calibri" w:eastAsia="Calibri" w:cs="Calibri"/>
                <w:color w:val="FFFFFF" w:themeColor="background1" w:themeTint="FF" w:themeShade="FF"/>
                <w:sz w:val="22"/>
                <w:szCs w:val="22"/>
                <w:lang w:val="es-ES"/>
              </w:rPr>
              <w:t xml:space="preserve">If no, why? </w:t>
            </w:r>
          </w:p>
        </w:tc>
      </w:tr>
      <w:tr w:rsidR="6FE412D5" w:rsidTr="6FE412D5" w14:paraId="0CE61AA1">
        <w:trPr>
          <w:trHeight w:val="300"/>
        </w:trPr>
        <w:tc>
          <w:tcPr>
            <w:tcW w:w="523"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72FD1C42" w14:textId="382C8452">
            <w:pPr>
              <w:spacing w:before="0" w:beforeAutospacing="off" w:after="0" w:afterAutospacing="off"/>
            </w:pPr>
            <w:r w:rsidRPr="6FE412D5" w:rsidR="6FE412D5">
              <w:rPr>
                <w:rFonts w:ascii="Calibri" w:hAnsi="Calibri" w:eastAsia="Calibri" w:cs="Calibri"/>
                <w:color w:val="000000" w:themeColor="text1" w:themeTint="FF" w:themeShade="FF"/>
                <w:sz w:val="20"/>
                <w:szCs w:val="20"/>
                <w:lang w:val="es"/>
              </w:rPr>
              <w:t>1.</w:t>
            </w:r>
          </w:p>
        </w:tc>
        <w:tc>
          <w:tcPr>
            <w:tcW w:w="4725"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4E0533F6" w14:textId="4B1BF9D9">
            <w:pPr>
              <w:spacing w:before="0" w:beforeAutospacing="off" w:after="0" w:afterAutospacing="off" w:line="276" w:lineRule="auto"/>
              <w:jc w:val="both"/>
            </w:pPr>
            <w:r w:rsidRPr="6FE412D5" w:rsidR="6FE412D5">
              <w:rPr>
                <w:rFonts w:ascii="Calibri" w:hAnsi="Calibri" w:eastAsia="Calibri" w:cs="Calibri"/>
                <w:color w:val="000000" w:themeColor="text1" w:themeTint="FF" w:themeShade="FF"/>
                <w:sz w:val="20"/>
                <w:szCs w:val="20"/>
                <w:lang w:val="en-US"/>
              </w:rPr>
              <w:t>Distribution takes place during day-light, ending before dark.</w:t>
            </w:r>
          </w:p>
          <w:p w:rsidR="6FE412D5" w:rsidP="6FE412D5" w:rsidRDefault="6FE412D5" w14:paraId="152925A6" w14:textId="541E1239">
            <w:pPr>
              <w:spacing w:before="0" w:beforeAutospacing="off" w:after="0" w:afterAutospacing="off"/>
            </w:pPr>
            <w:r w:rsidRPr="6FE412D5" w:rsidR="6FE412D5">
              <w:rPr>
                <w:rFonts w:ascii="Calibri" w:hAnsi="Calibri" w:eastAsia="Calibri" w:cs="Calibri"/>
                <w:color w:val="FFFFFF" w:themeColor="background1" w:themeTint="FF" w:themeShade="FF"/>
                <w:sz w:val="22"/>
                <w:szCs w:val="22"/>
                <w:lang w:val="en-US"/>
              </w:rPr>
              <w:t xml:space="preserve"> </w:t>
            </w:r>
          </w:p>
        </w:tc>
        <w:tc>
          <w:tcPr>
            <w:tcW w:w="708"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79E67970" w14:textId="2A8F0124">
            <w:pPr>
              <w:spacing w:before="0" w:beforeAutospacing="off" w:after="0" w:afterAutospacing="off"/>
            </w:pPr>
            <w:r w:rsidRPr="6FE412D5" w:rsidR="6FE412D5">
              <w:rPr>
                <w:rFonts w:ascii="Calibri" w:hAnsi="Calibri" w:eastAsia="Calibri" w:cs="Calibri"/>
                <w:color w:val="FFFFFF" w:themeColor="background1" w:themeTint="FF" w:themeShade="FF"/>
                <w:sz w:val="22"/>
                <w:szCs w:val="22"/>
                <w:lang w:val="en-US"/>
              </w:rPr>
              <w:t xml:space="preserve"> </w:t>
            </w:r>
          </w:p>
        </w:tc>
        <w:tc>
          <w:tcPr>
            <w:tcW w:w="3540"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46414ABF" w14:textId="61A7D2AB">
            <w:pPr>
              <w:spacing w:before="0" w:beforeAutospacing="off" w:after="0" w:afterAutospacing="off"/>
            </w:pPr>
            <w:r w:rsidRPr="6FE412D5" w:rsidR="6FE412D5">
              <w:rPr>
                <w:rFonts w:ascii="Calibri" w:hAnsi="Calibri" w:eastAsia="Calibri" w:cs="Calibri"/>
                <w:color w:val="FFFFFF" w:themeColor="background1" w:themeTint="FF" w:themeShade="FF"/>
                <w:sz w:val="22"/>
                <w:szCs w:val="22"/>
                <w:lang w:val="en-US"/>
              </w:rPr>
              <w:t xml:space="preserve"> </w:t>
            </w:r>
          </w:p>
        </w:tc>
      </w:tr>
      <w:tr w:rsidR="6FE412D5" w:rsidTr="6FE412D5" w14:paraId="16E36D18">
        <w:trPr>
          <w:trHeight w:val="300"/>
        </w:trPr>
        <w:tc>
          <w:tcPr>
            <w:tcW w:w="523"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4A8F1A66" w14:textId="5068B7A6">
            <w:pPr>
              <w:spacing w:before="0" w:beforeAutospacing="off" w:after="0" w:afterAutospacing="off"/>
            </w:pPr>
            <w:r w:rsidRPr="6FE412D5" w:rsidR="6FE412D5">
              <w:rPr>
                <w:rFonts w:ascii="Calibri" w:hAnsi="Calibri" w:eastAsia="Calibri" w:cs="Calibri"/>
                <w:color w:val="000000" w:themeColor="text1" w:themeTint="FF" w:themeShade="FF"/>
                <w:sz w:val="20"/>
                <w:szCs w:val="20"/>
                <w:lang w:val="en-US"/>
              </w:rPr>
              <w:t>2.</w:t>
            </w:r>
          </w:p>
        </w:tc>
        <w:tc>
          <w:tcPr>
            <w:tcW w:w="4725"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0F2AD335" w14:textId="5B700887">
            <w:pPr>
              <w:spacing w:before="0" w:beforeAutospacing="off" w:after="0" w:afterAutospacing="off" w:line="276" w:lineRule="auto"/>
              <w:jc w:val="both"/>
            </w:pPr>
            <w:r w:rsidRPr="6FE412D5" w:rsidR="6FE412D5">
              <w:rPr>
                <w:rFonts w:ascii="Calibri" w:hAnsi="Calibri" w:eastAsia="Calibri" w:cs="Calibri"/>
                <w:color w:val="000000" w:themeColor="text1" w:themeTint="FF" w:themeShade="FF"/>
                <w:sz w:val="20"/>
                <w:szCs w:val="20"/>
                <w:lang w:val="en-US"/>
              </w:rPr>
              <w:t>Waiting lines are separate, one for women and one for men.</w:t>
            </w:r>
          </w:p>
          <w:p w:rsidR="6FE412D5" w:rsidP="6FE412D5" w:rsidRDefault="6FE412D5" w14:paraId="57FF3631" w14:textId="3EA4253C">
            <w:pPr>
              <w:spacing w:before="0" w:beforeAutospacing="off" w:after="0" w:afterAutospacing="off"/>
            </w:pPr>
            <w:r w:rsidRPr="6FE412D5" w:rsidR="6FE412D5">
              <w:rPr>
                <w:rFonts w:ascii="Calibri" w:hAnsi="Calibri" w:eastAsia="Calibri" w:cs="Calibri"/>
                <w:color w:val="FFFFFF" w:themeColor="background1" w:themeTint="FF" w:themeShade="FF"/>
                <w:sz w:val="22"/>
                <w:szCs w:val="22"/>
                <w:lang w:val="en-US"/>
              </w:rPr>
              <w:t xml:space="preserve"> </w:t>
            </w:r>
          </w:p>
        </w:tc>
        <w:tc>
          <w:tcPr>
            <w:tcW w:w="708"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7B5383AB" w14:textId="65F06EB0">
            <w:pPr>
              <w:spacing w:before="0" w:beforeAutospacing="off" w:after="0" w:afterAutospacing="off"/>
            </w:pPr>
            <w:r w:rsidRPr="6FE412D5" w:rsidR="6FE412D5">
              <w:rPr>
                <w:rFonts w:ascii="Calibri" w:hAnsi="Calibri" w:eastAsia="Calibri" w:cs="Calibri"/>
                <w:color w:val="FFFFFF" w:themeColor="background1" w:themeTint="FF" w:themeShade="FF"/>
                <w:sz w:val="22"/>
                <w:szCs w:val="22"/>
                <w:lang w:val="en-US"/>
              </w:rPr>
              <w:t xml:space="preserve"> </w:t>
            </w:r>
          </w:p>
        </w:tc>
        <w:tc>
          <w:tcPr>
            <w:tcW w:w="3540"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3F3964B6" w14:textId="551ED615">
            <w:pPr>
              <w:spacing w:before="0" w:beforeAutospacing="off" w:after="0" w:afterAutospacing="off"/>
            </w:pPr>
            <w:r w:rsidRPr="6FE412D5" w:rsidR="6FE412D5">
              <w:rPr>
                <w:rFonts w:ascii="Calibri" w:hAnsi="Calibri" w:eastAsia="Calibri" w:cs="Calibri"/>
                <w:color w:val="FFFFFF" w:themeColor="background1" w:themeTint="FF" w:themeShade="FF"/>
                <w:sz w:val="22"/>
                <w:szCs w:val="22"/>
                <w:lang w:val="en-US"/>
              </w:rPr>
              <w:t xml:space="preserve"> </w:t>
            </w:r>
          </w:p>
        </w:tc>
      </w:tr>
      <w:tr w:rsidR="6FE412D5" w:rsidTr="6FE412D5" w14:paraId="78B317C5">
        <w:trPr>
          <w:trHeight w:val="300"/>
        </w:trPr>
        <w:tc>
          <w:tcPr>
            <w:tcW w:w="523"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75F5A6B0" w14:textId="4D8E94D4">
            <w:pPr>
              <w:spacing w:before="0" w:beforeAutospacing="off" w:after="0" w:afterAutospacing="off"/>
            </w:pPr>
            <w:r w:rsidRPr="6FE412D5" w:rsidR="6FE412D5">
              <w:rPr>
                <w:rFonts w:ascii="Calibri" w:hAnsi="Calibri" w:eastAsia="Calibri" w:cs="Calibri"/>
                <w:color w:val="000000" w:themeColor="text1" w:themeTint="FF" w:themeShade="FF"/>
                <w:sz w:val="20"/>
                <w:szCs w:val="20"/>
                <w:lang w:val="en-US"/>
              </w:rPr>
              <w:t>3.</w:t>
            </w:r>
          </w:p>
        </w:tc>
        <w:tc>
          <w:tcPr>
            <w:tcW w:w="4725"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68024458" w14:textId="0337F665">
            <w:pPr>
              <w:spacing w:before="0" w:beforeAutospacing="off" w:after="0" w:afterAutospacing="off" w:line="276" w:lineRule="auto"/>
              <w:jc w:val="both"/>
            </w:pPr>
            <w:r w:rsidRPr="6FE412D5" w:rsidR="6FE412D5">
              <w:rPr>
                <w:rFonts w:ascii="Calibri" w:hAnsi="Calibri" w:eastAsia="Calibri" w:cs="Calibri"/>
                <w:color w:val="000000" w:themeColor="text1" w:themeTint="FF" w:themeShade="FF"/>
                <w:sz w:val="20"/>
                <w:szCs w:val="20"/>
                <w:lang w:val="en-US"/>
              </w:rPr>
              <w:t xml:space="preserve">Children and people with disabilities can easily access the aid distribution site and are prioritized. </w:t>
            </w:r>
          </w:p>
        </w:tc>
        <w:tc>
          <w:tcPr>
            <w:tcW w:w="708"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479F10F1" w14:textId="12EE83C9">
            <w:pPr>
              <w:spacing w:before="0" w:beforeAutospacing="off" w:after="0" w:afterAutospacing="off"/>
            </w:pPr>
            <w:r w:rsidRPr="6FE412D5" w:rsidR="6FE412D5">
              <w:rPr>
                <w:rFonts w:ascii="Calibri" w:hAnsi="Calibri" w:eastAsia="Calibri" w:cs="Calibri"/>
                <w:color w:val="FFFFFF" w:themeColor="background1" w:themeTint="FF" w:themeShade="FF"/>
                <w:sz w:val="22"/>
                <w:szCs w:val="22"/>
                <w:lang w:val="en-US"/>
              </w:rPr>
              <w:t xml:space="preserve"> </w:t>
            </w:r>
          </w:p>
        </w:tc>
        <w:tc>
          <w:tcPr>
            <w:tcW w:w="3540"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251C065F" w14:textId="5B95A816">
            <w:pPr>
              <w:spacing w:before="0" w:beforeAutospacing="off" w:after="0" w:afterAutospacing="off"/>
            </w:pPr>
            <w:r w:rsidRPr="6FE412D5" w:rsidR="6FE412D5">
              <w:rPr>
                <w:rFonts w:ascii="Calibri" w:hAnsi="Calibri" w:eastAsia="Calibri" w:cs="Calibri"/>
                <w:color w:val="FFFFFF" w:themeColor="background1" w:themeTint="FF" w:themeShade="FF"/>
                <w:sz w:val="22"/>
                <w:szCs w:val="22"/>
                <w:lang w:val="en-US"/>
              </w:rPr>
              <w:t xml:space="preserve"> </w:t>
            </w:r>
          </w:p>
        </w:tc>
      </w:tr>
      <w:tr w:rsidR="6FE412D5" w:rsidTr="6FE412D5" w14:paraId="39F211AF">
        <w:trPr>
          <w:trHeight w:val="300"/>
        </w:trPr>
        <w:tc>
          <w:tcPr>
            <w:tcW w:w="523"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2271FA63" w14:textId="5EDD5E52">
            <w:pPr>
              <w:spacing w:before="0" w:beforeAutospacing="off" w:after="0" w:afterAutospacing="off"/>
            </w:pPr>
            <w:r w:rsidRPr="6FE412D5" w:rsidR="6FE412D5">
              <w:rPr>
                <w:rFonts w:ascii="Calibri" w:hAnsi="Calibri" w:eastAsia="Calibri" w:cs="Calibri"/>
                <w:color w:val="000000" w:themeColor="text1" w:themeTint="FF" w:themeShade="FF"/>
                <w:sz w:val="20"/>
                <w:szCs w:val="20"/>
                <w:lang w:val="en-US"/>
              </w:rPr>
              <w:t>4.</w:t>
            </w:r>
          </w:p>
        </w:tc>
        <w:tc>
          <w:tcPr>
            <w:tcW w:w="4725"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76AB26EE" w14:textId="4DA5B3D0">
            <w:pPr>
              <w:spacing w:before="0" w:beforeAutospacing="off" w:after="0" w:afterAutospacing="off" w:line="276" w:lineRule="auto"/>
              <w:jc w:val="both"/>
            </w:pPr>
            <w:r w:rsidRPr="6FE412D5" w:rsidR="6FE412D5">
              <w:rPr>
                <w:rFonts w:ascii="Calibri" w:hAnsi="Calibri" w:eastAsia="Calibri" w:cs="Calibri"/>
                <w:color w:val="000000" w:themeColor="text1" w:themeTint="FF" w:themeShade="FF"/>
                <w:sz w:val="20"/>
                <w:szCs w:val="20"/>
                <w:lang w:val="en-US"/>
              </w:rPr>
              <w:t>Chairs are available for the elderly, pregnant women, children, and people with movement restrictions and disabilities.</w:t>
            </w:r>
          </w:p>
        </w:tc>
        <w:tc>
          <w:tcPr>
            <w:tcW w:w="708"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6E6636CB" w14:textId="5C2DCDB4">
            <w:pPr>
              <w:spacing w:before="0" w:beforeAutospacing="off" w:after="0" w:afterAutospacing="off"/>
            </w:pPr>
            <w:r w:rsidRPr="6FE412D5" w:rsidR="6FE412D5">
              <w:rPr>
                <w:rFonts w:ascii="Calibri" w:hAnsi="Calibri" w:eastAsia="Calibri" w:cs="Calibri"/>
                <w:color w:val="FFFFFF" w:themeColor="background1" w:themeTint="FF" w:themeShade="FF"/>
                <w:sz w:val="22"/>
                <w:szCs w:val="22"/>
                <w:lang w:val="en-US"/>
              </w:rPr>
              <w:t xml:space="preserve"> </w:t>
            </w:r>
          </w:p>
        </w:tc>
        <w:tc>
          <w:tcPr>
            <w:tcW w:w="3540"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6604B72C" w14:textId="237F6E47">
            <w:pPr>
              <w:spacing w:before="0" w:beforeAutospacing="off" w:after="0" w:afterAutospacing="off"/>
            </w:pPr>
            <w:r w:rsidRPr="6FE412D5" w:rsidR="6FE412D5">
              <w:rPr>
                <w:rFonts w:ascii="Calibri" w:hAnsi="Calibri" w:eastAsia="Calibri" w:cs="Calibri"/>
                <w:color w:val="FFFFFF" w:themeColor="background1" w:themeTint="FF" w:themeShade="FF"/>
                <w:sz w:val="22"/>
                <w:szCs w:val="22"/>
                <w:lang w:val="en-US"/>
              </w:rPr>
              <w:t xml:space="preserve"> </w:t>
            </w:r>
          </w:p>
        </w:tc>
      </w:tr>
      <w:tr w:rsidR="6FE412D5" w:rsidTr="6FE412D5" w14:paraId="3E3F24FF">
        <w:trPr>
          <w:trHeight w:val="300"/>
        </w:trPr>
        <w:tc>
          <w:tcPr>
            <w:tcW w:w="523"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3B5FFA4F" w14:textId="37D7B085">
            <w:pPr>
              <w:spacing w:before="0" w:beforeAutospacing="off" w:after="0" w:afterAutospacing="off"/>
            </w:pPr>
            <w:r w:rsidRPr="6FE412D5" w:rsidR="6FE412D5">
              <w:rPr>
                <w:rFonts w:ascii="Calibri" w:hAnsi="Calibri" w:eastAsia="Calibri" w:cs="Calibri"/>
                <w:color w:val="000000" w:themeColor="text1" w:themeTint="FF" w:themeShade="FF"/>
                <w:sz w:val="20"/>
                <w:szCs w:val="20"/>
                <w:lang w:val="en-US"/>
              </w:rPr>
              <w:t>5.</w:t>
            </w:r>
          </w:p>
        </w:tc>
        <w:tc>
          <w:tcPr>
            <w:tcW w:w="4725"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1BC6062A" w14:textId="1727574A">
            <w:pPr>
              <w:spacing w:before="0" w:beforeAutospacing="off" w:after="0" w:afterAutospacing="off" w:line="276" w:lineRule="auto"/>
              <w:jc w:val="both"/>
            </w:pPr>
            <w:r w:rsidRPr="6FE412D5" w:rsidR="6FE412D5">
              <w:rPr>
                <w:rFonts w:ascii="Calibri" w:hAnsi="Calibri" w:eastAsia="Calibri" w:cs="Calibri"/>
                <w:color w:val="000000" w:themeColor="text1" w:themeTint="FF" w:themeShade="FF"/>
                <w:sz w:val="20"/>
                <w:szCs w:val="20"/>
                <w:lang w:val="en-US"/>
              </w:rPr>
              <w:t>All aid workers are wearing branded vests and uniforms, clearly indicating the organization’s name.</w:t>
            </w:r>
          </w:p>
        </w:tc>
        <w:tc>
          <w:tcPr>
            <w:tcW w:w="708"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029A3073" w14:textId="14B388A5">
            <w:pPr>
              <w:spacing w:before="0" w:beforeAutospacing="off" w:after="0" w:afterAutospacing="off"/>
            </w:pPr>
            <w:r w:rsidRPr="6FE412D5" w:rsidR="6FE412D5">
              <w:rPr>
                <w:rFonts w:ascii="Calibri" w:hAnsi="Calibri" w:eastAsia="Calibri" w:cs="Calibri"/>
                <w:color w:val="FFFFFF" w:themeColor="background1" w:themeTint="FF" w:themeShade="FF"/>
                <w:sz w:val="22"/>
                <w:szCs w:val="22"/>
                <w:lang w:val="en-US"/>
              </w:rPr>
              <w:t xml:space="preserve"> </w:t>
            </w:r>
          </w:p>
        </w:tc>
        <w:tc>
          <w:tcPr>
            <w:tcW w:w="3540"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02ACAB22" w14:textId="102C22C8">
            <w:pPr>
              <w:spacing w:before="0" w:beforeAutospacing="off" w:after="0" w:afterAutospacing="off"/>
            </w:pPr>
            <w:r w:rsidRPr="6FE412D5" w:rsidR="6FE412D5">
              <w:rPr>
                <w:rFonts w:ascii="Calibri" w:hAnsi="Calibri" w:eastAsia="Calibri" w:cs="Calibri"/>
                <w:color w:val="FFFFFF" w:themeColor="background1" w:themeTint="FF" w:themeShade="FF"/>
                <w:sz w:val="22"/>
                <w:szCs w:val="22"/>
                <w:lang w:val="en-US"/>
              </w:rPr>
              <w:t xml:space="preserve"> </w:t>
            </w:r>
          </w:p>
        </w:tc>
      </w:tr>
      <w:tr w:rsidR="6FE412D5" w:rsidTr="6FE412D5" w14:paraId="7C8F05AA">
        <w:trPr>
          <w:trHeight w:val="300"/>
        </w:trPr>
        <w:tc>
          <w:tcPr>
            <w:tcW w:w="523"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5628B5E8" w14:textId="6B7DEBE4">
            <w:pPr>
              <w:spacing w:before="0" w:beforeAutospacing="off" w:after="0" w:afterAutospacing="off"/>
            </w:pPr>
            <w:r w:rsidRPr="6FE412D5" w:rsidR="6FE412D5">
              <w:rPr>
                <w:rFonts w:ascii="Calibri" w:hAnsi="Calibri" w:eastAsia="Calibri" w:cs="Calibri"/>
                <w:color w:val="000000" w:themeColor="text1" w:themeTint="FF" w:themeShade="FF"/>
                <w:sz w:val="20"/>
                <w:szCs w:val="20"/>
                <w:lang w:val="en-US"/>
              </w:rPr>
              <w:t>6.</w:t>
            </w:r>
          </w:p>
          <w:p w:rsidR="6FE412D5" w:rsidP="6FE412D5" w:rsidRDefault="6FE412D5" w14:paraId="3298413E" w14:textId="326E6DBB">
            <w:pPr>
              <w:spacing w:before="0" w:beforeAutospacing="off" w:after="0" w:afterAutospacing="off"/>
            </w:pPr>
            <w:r w:rsidRPr="6FE412D5" w:rsidR="6FE412D5">
              <w:rPr>
                <w:rFonts w:ascii="Calibri" w:hAnsi="Calibri" w:eastAsia="Calibri" w:cs="Calibri"/>
                <w:color w:val="000000" w:themeColor="text1" w:themeTint="FF" w:themeShade="FF"/>
                <w:sz w:val="20"/>
                <w:szCs w:val="20"/>
                <w:lang w:val="en-US"/>
              </w:rPr>
              <w:t xml:space="preserve"> </w:t>
            </w:r>
          </w:p>
        </w:tc>
        <w:tc>
          <w:tcPr>
            <w:tcW w:w="4725"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3F8E9B19" w14:textId="53ED5AAD">
            <w:pPr>
              <w:spacing w:before="0" w:beforeAutospacing="off" w:after="0" w:afterAutospacing="off" w:line="276" w:lineRule="auto"/>
              <w:jc w:val="both"/>
            </w:pPr>
            <w:r w:rsidRPr="6FE412D5" w:rsidR="6FE412D5">
              <w:rPr>
                <w:rFonts w:ascii="Calibri" w:hAnsi="Calibri" w:eastAsia="Calibri" w:cs="Calibri"/>
                <w:color w:val="000000" w:themeColor="text1" w:themeTint="FF" w:themeShade="FF"/>
                <w:sz w:val="20"/>
                <w:szCs w:val="20"/>
                <w:lang w:val="en-US"/>
              </w:rPr>
              <w:t>Both women and men aid workers are always present on site.</w:t>
            </w:r>
          </w:p>
          <w:p w:rsidR="6FE412D5" w:rsidP="6FE412D5" w:rsidRDefault="6FE412D5" w14:paraId="589ED66B" w14:textId="20A6825D">
            <w:pPr>
              <w:spacing w:before="0" w:beforeAutospacing="off" w:after="0" w:afterAutospacing="off" w:line="276" w:lineRule="auto"/>
              <w:jc w:val="both"/>
            </w:pPr>
            <w:r w:rsidRPr="6FE412D5" w:rsidR="6FE412D5">
              <w:rPr>
                <w:rFonts w:ascii="Calibri" w:hAnsi="Calibri" w:eastAsia="Calibri" w:cs="Calibri"/>
                <w:sz w:val="20"/>
                <w:szCs w:val="20"/>
                <w:lang w:val="en-US"/>
              </w:rPr>
              <w:t xml:space="preserve"> </w:t>
            </w:r>
          </w:p>
        </w:tc>
        <w:tc>
          <w:tcPr>
            <w:tcW w:w="708"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594384C6" w14:textId="1663BC18">
            <w:pPr>
              <w:spacing w:before="0" w:beforeAutospacing="off" w:after="0" w:afterAutospacing="off"/>
            </w:pPr>
            <w:r w:rsidRPr="6FE412D5" w:rsidR="6FE412D5">
              <w:rPr>
                <w:rFonts w:ascii="Calibri" w:hAnsi="Calibri" w:eastAsia="Calibri" w:cs="Calibri"/>
                <w:color w:val="FFFFFF" w:themeColor="background1" w:themeTint="FF" w:themeShade="FF"/>
                <w:sz w:val="22"/>
                <w:szCs w:val="22"/>
                <w:lang w:val="en-US"/>
              </w:rPr>
              <w:t xml:space="preserve"> </w:t>
            </w:r>
          </w:p>
        </w:tc>
        <w:tc>
          <w:tcPr>
            <w:tcW w:w="3540"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6DF184EE" w14:textId="0930DBF1">
            <w:pPr>
              <w:spacing w:before="0" w:beforeAutospacing="off" w:after="0" w:afterAutospacing="off"/>
            </w:pPr>
            <w:r w:rsidRPr="6FE412D5" w:rsidR="6FE412D5">
              <w:rPr>
                <w:rFonts w:ascii="Calibri" w:hAnsi="Calibri" w:eastAsia="Calibri" w:cs="Calibri"/>
                <w:color w:val="FFFFFF" w:themeColor="background1" w:themeTint="FF" w:themeShade="FF"/>
                <w:sz w:val="22"/>
                <w:szCs w:val="22"/>
                <w:lang w:val="en-US"/>
              </w:rPr>
              <w:t xml:space="preserve"> </w:t>
            </w:r>
          </w:p>
        </w:tc>
      </w:tr>
      <w:tr w:rsidR="6FE412D5" w:rsidTr="6FE412D5" w14:paraId="42113E58">
        <w:trPr>
          <w:trHeight w:val="300"/>
        </w:trPr>
        <w:tc>
          <w:tcPr>
            <w:tcW w:w="523"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51981D7D" w14:textId="4F83CEF9">
            <w:pPr>
              <w:spacing w:before="0" w:beforeAutospacing="off" w:after="0" w:afterAutospacing="off"/>
            </w:pPr>
            <w:r w:rsidRPr="6FE412D5" w:rsidR="6FE412D5">
              <w:rPr>
                <w:rFonts w:ascii="Calibri" w:hAnsi="Calibri" w:eastAsia="Calibri" w:cs="Calibri"/>
                <w:color w:val="000000" w:themeColor="text1" w:themeTint="FF" w:themeShade="FF"/>
                <w:sz w:val="20"/>
                <w:szCs w:val="20"/>
                <w:lang w:val="en-US"/>
              </w:rPr>
              <w:t>7.</w:t>
            </w:r>
          </w:p>
          <w:p w:rsidR="6FE412D5" w:rsidP="6FE412D5" w:rsidRDefault="6FE412D5" w14:paraId="25595890" w14:textId="7BCC2C4B">
            <w:pPr>
              <w:spacing w:before="0" w:beforeAutospacing="off" w:after="0" w:afterAutospacing="off"/>
            </w:pPr>
            <w:r w:rsidRPr="6FE412D5" w:rsidR="6FE412D5">
              <w:rPr>
                <w:rFonts w:ascii="Calibri" w:hAnsi="Calibri" w:eastAsia="Calibri" w:cs="Calibri"/>
                <w:color w:val="000000" w:themeColor="text1" w:themeTint="FF" w:themeShade="FF"/>
                <w:sz w:val="20"/>
                <w:szCs w:val="20"/>
                <w:lang w:val="en-US"/>
              </w:rPr>
              <w:t xml:space="preserve"> </w:t>
            </w:r>
          </w:p>
        </w:tc>
        <w:tc>
          <w:tcPr>
            <w:tcW w:w="4725"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5CD30B52" w14:textId="32917E93">
            <w:pPr>
              <w:spacing w:before="0" w:beforeAutospacing="off" w:after="0" w:afterAutospacing="off" w:line="276" w:lineRule="auto"/>
              <w:jc w:val="both"/>
            </w:pPr>
            <w:r w:rsidRPr="6FE412D5" w:rsidR="6FE412D5">
              <w:rPr>
                <w:rFonts w:ascii="Calibri" w:hAnsi="Calibri" w:eastAsia="Calibri" w:cs="Calibri"/>
                <w:color w:val="000000" w:themeColor="text1" w:themeTint="FF" w:themeShade="FF"/>
                <w:sz w:val="20"/>
                <w:szCs w:val="20"/>
                <w:lang w:val="en-US"/>
              </w:rPr>
              <w:t>Volunteers and partner staff wearing branded vests and uniforms are present on site, helping maintain order and security.</w:t>
            </w:r>
          </w:p>
        </w:tc>
        <w:tc>
          <w:tcPr>
            <w:tcW w:w="708"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56594306" w14:textId="53539D13">
            <w:pPr>
              <w:spacing w:before="0" w:beforeAutospacing="off" w:after="0" w:afterAutospacing="off"/>
            </w:pPr>
            <w:r w:rsidRPr="6FE412D5" w:rsidR="6FE412D5">
              <w:rPr>
                <w:rFonts w:ascii="Calibri" w:hAnsi="Calibri" w:eastAsia="Calibri" w:cs="Calibri"/>
                <w:color w:val="FFFFFF" w:themeColor="background1" w:themeTint="FF" w:themeShade="FF"/>
                <w:sz w:val="22"/>
                <w:szCs w:val="22"/>
                <w:lang w:val="en-US"/>
              </w:rPr>
              <w:t xml:space="preserve"> </w:t>
            </w:r>
          </w:p>
        </w:tc>
        <w:tc>
          <w:tcPr>
            <w:tcW w:w="3540"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1CA30902" w14:textId="355F6A8C">
            <w:pPr>
              <w:spacing w:before="0" w:beforeAutospacing="off" w:after="0" w:afterAutospacing="off"/>
            </w:pPr>
            <w:r w:rsidRPr="6FE412D5" w:rsidR="6FE412D5">
              <w:rPr>
                <w:rFonts w:ascii="Calibri" w:hAnsi="Calibri" w:eastAsia="Calibri" w:cs="Calibri"/>
                <w:color w:val="FFFFFF" w:themeColor="background1" w:themeTint="FF" w:themeShade="FF"/>
                <w:sz w:val="22"/>
                <w:szCs w:val="22"/>
                <w:lang w:val="en-US"/>
              </w:rPr>
              <w:t xml:space="preserve"> </w:t>
            </w:r>
          </w:p>
        </w:tc>
      </w:tr>
      <w:tr w:rsidR="6FE412D5" w:rsidTr="6FE412D5" w14:paraId="749F1494">
        <w:trPr>
          <w:trHeight w:val="300"/>
        </w:trPr>
        <w:tc>
          <w:tcPr>
            <w:tcW w:w="523"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2370295F" w14:textId="7CE1B551">
            <w:pPr>
              <w:spacing w:before="0" w:beforeAutospacing="off" w:after="0" w:afterAutospacing="off"/>
            </w:pPr>
            <w:r w:rsidRPr="6FE412D5" w:rsidR="6FE412D5">
              <w:rPr>
                <w:rFonts w:ascii="Calibri" w:hAnsi="Calibri" w:eastAsia="Calibri" w:cs="Calibri"/>
                <w:color w:val="000000" w:themeColor="text1" w:themeTint="FF" w:themeShade="FF"/>
                <w:sz w:val="20"/>
                <w:szCs w:val="20"/>
                <w:lang w:val="en-US"/>
              </w:rPr>
              <w:t xml:space="preserve">8. </w:t>
            </w:r>
          </w:p>
        </w:tc>
        <w:tc>
          <w:tcPr>
            <w:tcW w:w="4725"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6380FEC2" w14:textId="75632F4C">
            <w:pPr>
              <w:spacing w:before="0" w:beforeAutospacing="off" w:after="0" w:afterAutospacing="off" w:line="276" w:lineRule="auto"/>
              <w:jc w:val="both"/>
            </w:pPr>
            <w:r w:rsidRPr="6FE412D5" w:rsidR="6FE412D5">
              <w:rPr>
                <w:rFonts w:ascii="Calibri" w:hAnsi="Calibri" w:eastAsia="Calibri" w:cs="Calibri"/>
                <w:color w:val="000000" w:themeColor="text1" w:themeTint="FF" w:themeShade="FF"/>
                <w:sz w:val="20"/>
                <w:szCs w:val="20"/>
                <w:lang w:val="en-US"/>
              </w:rPr>
              <w:t xml:space="preserve">Community volunteers (both men and women) are engaged in distributions (crowd control activities, messaging etc.). </w:t>
            </w:r>
          </w:p>
        </w:tc>
        <w:tc>
          <w:tcPr>
            <w:tcW w:w="708"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0DB6A691" w14:textId="18C74617">
            <w:pPr>
              <w:spacing w:before="0" w:beforeAutospacing="off" w:after="0" w:afterAutospacing="off"/>
            </w:pPr>
            <w:r w:rsidRPr="6FE412D5" w:rsidR="6FE412D5">
              <w:rPr>
                <w:rFonts w:ascii="Calibri" w:hAnsi="Calibri" w:eastAsia="Calibri" w:cs="Calibri"/>
                <w:color w:val="FFFFFF" w:themeColor="background1" w:themeTint="FF" w:themeShade="FF"/>
                <w:sz w:val="22"/>
                <w:szCs w:val="22"/>
                <w:lang w:val="en-US"/>
              </w:rPr>
              <w:t xml:space="preserve"> </w:t>
            </w:r>
          </w:p>
        </w:tc>
        <w:tc>
          <w:tcPr>
            <w:tcW w:w="3540"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6928292D" w14:textId="51C7AF78">
            <w:pPr>
              <w:spacing w:before="0" w:beforeAutospacing="off" w:after="0" w:afterAutospacing="off"/>
            </w:pPr>
            <w:r w:rsidRPr="6FE412D5" w:rsidR="6FE412D5">
              <w:rPr>
                <w:rFonts w:ascii="Calibri" w:hAnsi="Calibri" w:eastAsia="Calibri" w:cs="Calibri"/>
                <w:color w:val="FFFFFF" w:themeColor="background1" w:themeTint="FF" w:themeShade="FF"/>
                <w:sz w:val="22"/>
                <w:szCs w:val="22"/>
                <w:lang w:val="en-US"/>
              </w:rPr>
              <w:t xml:space="preserve"> </w:t>
            </w:r>
          </w:p>
        </w:tc>
      </w:tr>
      <w:tr w:rsidR="6FE412D5" w:rsidTr="6FE412D5" w14:paraId="3EE1EF11">
        <w:trPr>
          <w:trHeight w:val="300"/>
        </w:trPr>
        <w:tc>
          <w:tcPr>
            <w:tcW w:w="523"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0C8CB2D5" w14:textId="14F12C9D">
            <w:pPr>
              <w:spacing w:before="0" w:beforeAutospacing="off" w:after="0" w:afterAutospacing="off"/>
            </w:pPr>
            <w:r w:rsidRPr="6FE412D5" w:rsidR="6FE412D5">
              <w:rPr>
                <w:rFonts w:ascii="Calibri" w:hAnsi="Calibri" w:eastAsia="Calibri" w:cs="Calibri"/>
                <w:color w:val="000000" w:themeColor="text1" w:themeTint="FF" w:themeShade="FF"/>
                <w:sz w:val="20"/>
                <w:szCs w:val="20"/>
                <w:lang w:val="en-US"/>
              </w:rPr>
              <w:t>9.</w:t>
            </w:r>
          </w:p>
          <w:p w:rsidR="6FE412D5" w:rsidP="6FE412D5" w:rsidRDefault="6FE412D5" w14:paraId="4FA75279" w14:textId="581D2F46">
            <w:pPr>
              <w:spacing w:before="0" w:beforeAutospacing="off" w:after="0" w:afterAutospacing="off"/>
            </w:pPr>
            <w:r w:rsidRPr="6FE412D5" w:rsidR="6FE412D5">
              <w:rPr>
                <w:rFonts w:ascii="Calibri" w:hAnsi="Calibri" w:eastAsia="Calibri" w:cs="Calibri"/>
                <w:color w:val="000000" w:themeColor="text1" w:themeTint="FF" w:themeShade="FF"/>
                <w:sz w:val="20"/>
                <w:szCs w:val="20"/>
                <w:lang w:val="en-US"/>
              </w:rPr>
              <w:t xml:space="preserve"> </w:t>
            </w:r>
          </w:p>
        </w:tc>
        <w:tc>
          <w:tcPr>
            <w:tcW w:w="4725"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0D5255C7" w14:textId="1A94C082">
            <w:pPr>
              <w:spacing w:before="0" w:beforeAutospacing="off" w:after="0" w:afterAutospacing="off" w:line="276" w:lineRule="auto"/>
              <w:jc w:val="both"/>
            </w:pPr>
            <w:r w:rsidRPr="6FE412D5" w:rsidR="6FE412D5">
              <w:rPr>
                <w:rFonts w:ascii="Calibri" w:hAnsi="Calibri" w:eastAsia="Calibri" w:cs="Calibri"/>
                <w:color w:val="000000" w:themeColor="text1" w:themeTint="FF" w:themeShade="FF"/>
                <w:sz w:val="20"/>
                <w:szCs w:val="20"/>
                <w:lang w:val="en-US"/>
              </w:rPr>
              <w:t xml:space="preserve">Visibility materials are placed in a visible location, clearly indicating that </w:t>
            </w:r>
            <w:r w:rsidRPr="6FE412D5" w:rsidR="6FE412D5">
              <w:rPr>
                <w:rFonts w:ascii="Calibri" w:hAnsi="Calibri" w:eastAsia="Calibri" w:cs="Calibri"/>
                <w:b w:val="1"/>
                <w:bCs w:val="1"/>
                <w:color w:val="000000" w:themeColor="text1" w:themeTint="FF" w:themeShade="FF"/>
                <w:sz w:val="20"/>
                <w:szCs w:val="20"/>
                <w:lang w:val="en-US"/>
              </w:rPr>
              <w:t>all humanitarian aid is free.</w:t>
            </w:r>
          </w:p>
        </w:tc>
        <w:tc>
          <w:tcPr>
            <w:tcW w:w="708"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3DD4511C" w14:textId="4ED95D75">
            <w:pPr>
              <w:spacing w:before="0" w:beforeAutospacing="off" w:after="0" w:afterAutospacing="off"/>
            </w:pPr>
            <w:r w:rsidRPr="6FE412D5" w:rsidR="6FE412D5">
              <w:rPr>
                <w:rFonts w:ascii="Calibri" w:hAnsi="Calibri" w:eastAsia="Calibri" w:cs="Calibri"/>
                <w:color w:val="FFFFFF" w:themeColor="background1" w:themeTint="FF" w:themeShade="FF"/>
                <w:sz w:val="22"/>
                <w:szCs w:val="22"/>
                <w:lang w:val="en-US"/>
              </w:rPr>
              <w:t xml:space="preserve"> </w:t>
            </w:r>
          </w:p>
        </w:tc>
        <w:tc>
          <w:tcPr>
            <w:tcW w:w="3540"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12D46EAB" w14:textId="09D0F7F3">
            <w:pPr>
              <w:spacing w:before="0" w:beforeAutospacing="off" w:after="0" w:afterAutospacing="off"/>
            </w:pPr>
            <w:r w:rsidRPr="6FE412D5" w:rsidR="6FE412D5">
              <w:rPr>
                <w:rFonts w:ascii="Calibri" w:hAnsi="Calibri" w:eastAsia="Calibri" w:cs="Calibri"/>
                <w:color w:val="FFFFFF" w:themeColor="background1" w:themeTint="FF" w:themeShade="FF"/>
                <w:sz w:val="22"/>
                <w:szCs w:val="22"/>
                <w:lang w:val="en-US"/>
              </w:rPr>
              <w:t xml:space="preserve"> </w:t>
            </w:r>
          </w:p>
        </w:tc>
      </w:tr>
      <w:tr w:rsidR="6FE412D5" w:rsidTr="6FE412D5" w14:paraId="3FB840EC">
        <w:trPr>
          <w:trHeight w:val="300"/>
        </w:trPr>
        <w:tc>
          <w:tcPr>
            <w:tcW w:w="523"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4652B08D" w14:textId="6C06BDBB">
            <w:pPr>
              <w:spacing w:before="0" w:beforeAutospacing="off" w:after="0" w:afterAutospacing="off"/>
            </w:pPr>
            <w:r w:rsidRPr="6FE412D5" w:rsidR="6FE412D5">
              <w:rPr>
                <w:rFonts w:ascii="Calibri" w:hAnsi="Calibri" w:eastAsia="Calibri" w:cs="Calibri"/>
                <w:color w:val="000000" w:themeColor="text1" w:themeTint="FF" w:themeShade="FF"/>
                <w:sz w:val="20"/>
                <w:szCs w:val="20"/>
                <w:lang w:val="en-US"/>
              </w:rPr>
              <w:t xml:space="preserve">10. </w:t>
            </w:r>
          </w:p>
        </w:tc>
        <w:tc>
          <w:tcPr>
            <w:tcW w:w="4725"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6BF32462" w14:textId="1C9F789C">
            <w:pPr>
              <w:spacing w:before="0" w:beforeAutospacing="off" w:after="0" w:afterAutospacing="off" w:line="276" w:lineRule="auto"/>
              <w:jc w:val="both"/>
            </w:pPr>
            <w:r w:rsidRPr="6FE412D5" w:rsidR="6FE412D5">
              <w:rPr>
                <w:rFonts w:ascii="Calibri" w:hAnsi="Calibri" w:eastAsia="Calibri" w:cs="Calibri"/>
                <w:color w:val="000000" w:themeColor="text1" w:themeTint="FF" w:themeShade="FF"/>
                <w:sz w:val="20"/>
                <w:szCs w:val="20"/>
                <w:lang w:val="en-US"/>
              </w:rPr>
              <w:t>There is clear signage with information about the type of aid materials you are distributing.</w:t>
            </w:r>
          </w:p>
        </w:tc>
        <w:tc>
          <w:tcPr>
            <w:tcW w:w="708"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2B401A64" w14:textId="33207700">
            <w:pPr>
              <w:spacing w:before="0" w:beforeAutospacing="off" w:after="0" w:afterAutospacing="off"/>
            </w:pPr>
            <w:r w:rsidRPr="6FE412D5" w:rsidR="6FE412D5">
              <w:rPr>
                <w:rFonts w:ascii="Calibri" w:hAnsi="Calibri" w:eastAsia="Calibri" w:cs="Calibri"/>
                <w:color w:val="FFFFFF" w:themeColor="background1" w:themeTint="FF" w:themeShade="FF"/>
                <w:sz w:val="22"/>
                <w:szCs w:val="22"/>
                <w:lang w:val="en-US"/>
              </w:rPr>
              <w:t xml:space="preserve"> </w:t>
            </w:r>
          </w:p>
        </w:tc>
        <w:tc>
          <w:tcPr>
            <w:tcW w:w="3540"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67A1B081" w14:textId="57AD91BD">
            <w:pPr>
              <w:spacing w:before="0" w:beforeAutospacing="off" w:after="0" w:afterAutospacing="off"/>
            </w:pPr>
            <w:r w:rsidRPr="6FE412D5" w:rsidR="6FE412D5">
              <w:rPr>
                <w:rFonts w:ascii="Calibri" w:hAnsi="Calibri" w:eastAsia="Calibri" w:cs="Calibri"/>
                <w:color w:val="FFFFFF" w:themeColor="background1" w:themeTint="FF" w:themeShade="FF"/>
                <w:sz w:val="22"/>
                <w:szCs w:val="22"/>
                <w:lang w:val="en-US"/>
              </w:rPr>
              <w:t xml:space="preserve"> </w:t>
            </w:r>
          </w:p>
        </w:tc>
      </w:tr>
      <w:tr w:rsidR="6FE412D5" w:rsidTr="6FE412D5" w14:paraId="420B5187">
        <w:trPr>
          <w:trHeight w:val="300"/>
        </w:trPr>
        <w:tc>
          <w:tcPr>
            <w:tcW w:w="523"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4BEDD2E6" w14:textId="17729E7C">
            <w:pPr>
              <w:spacing w:before="0" w:beforeAutospacing="off" w:after="0" w:afterAutospacing="off"/>
            </w:pPr>
            <w:r w:rsidRPr="6FE412D5" w:rsidR="6FE412D5">
              <w:rPr>
                <w:rFonts w:ascii="Calibri" w:hAnsi="Calibri" w:eastAsia="Calibri" w:cs="Calibri"/>
                <w:color w:val="000000" w:themeColor="text1" w:themeTint="FF" w:themeShade="FF"/>
                <w:sz w:val="20"/>
                <w:szCs w:val="20"/>
                <w:lang w:val="en-US"/>
              </w:rPr>
              <w:t xml:space="preserve">11. </w:t>
            </w:r>
          </w:p>
        </w:tc>
        <w:tc>
          <w:tcPr>
            <w:tcW w:w="4725"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06BEC963" w14:textId="7FCE51A8">
            <w:pPr>
              <w:spacing w:before="0" w:beforeAutospacing="off" w:after="0" w:afterAutospacing="off" w:line="276" w:lineRule="auto"/>
              <w:jc w:val="both"/>
            </w:pPr>
            <w:r w:rsidRPr="6FE412D5" w:rsidR="6FE412D5">
              <w:rPr>
                <w:rFonts w:ascii="Calibri" w:hAnsi="Calibri" w:eastAsia="Calibri" w:cs="Calibri"/>
                <w:color w:val="000000" w:themeColor="text1" w:themeTint="FF" w:themeShade="FF"/>
                <w:sz w:val="20"/>
                <w:szCs w:val="20"/>
                <w:lang w:val="en-US"/>
              </w:rPr>
              <w:t>Distribution dates and operational hours were communicated with people at least one day ahead of distribution.</w:t>
            </w:r>
          </w:p>
        </w:tc>
        <w:tc>
          <w:tcPr>
            <w:tcW w:w="708"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07678813" w14:textId="518C48E0">
            <w:pPr>
              <w:spacing w:before="0" w:beforeAutospacing="off" w:after="0" w:afterAutospacing="off"/>
            </w:pPr>
            <w:r w:rsidRPr="6FE412D5" w:rsidR="6FE412D5">
              <w:rPr>
                <w:rFonts w:ascii="Calibri" w:hAnsi="Calibri" w:eastAsia="Calibri" w:cs="Calibri"/>
                <w:color w:val="FFFFFF" w:themeColor="background1" w:themeTint="FF" w:themeShade="FF"/>
                <w:sz w:val="22"/>
                <w:szCs w:val="22"/>
                <w:lang w:val="en-US"/>
              </w:rPr>
              <w:t xml:space="preserve"> </w:t>
            </w:r>
          </w:p>
        </w:tc>
        <w:tc>
          <w:tcPr>
            <w:tcW w:w="3540"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0F58707B" w14:textId="68D20BC3">
            <w:pPr>
              <w:spacing w:before="0" w:beforeAutospacing="off" w:after="0" w:afterAutospacing="off"/>
            </w:pPr>
            <w:r w:rsidRPr="6FE412D5" w:rsidR="6FE412D5">
              <w:rPr>
                <w:rFonts w:ascii="Calibri" w:hAnsi="Calibri" w:eastAsia="Calibri" w:cs="Calibri"/>
                <w:color w:val="FFFFFF" w:themeColor="background1" w:themeTint="FF" w:themeShade="FF"/>
                <w:sz w:val="22"/>
                <w:szCs w:val="22"/>
                <w:lang w:val="en-US"/>
              </w:rPr>
              <w:t xml:space="preserve"> </w:t>
            </w:r>
          </w:p>
        </w:tc>
      </w:tr>
      <w:tr w:rsidR="6FE412D5" w:rsidTr="6FE412D5" w14:paraId="70DBEC1A">
        <w:trPr>
          <w:trHeight w:val="300"/>
        </w:trPr>
        <w:tc>
          <w:tcPr>
            <w:tcW w:w="523"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42CFC119" w14:textId="0F949D19">
            <w:pPr>
              <w:spacing w:before="0" w:beforeAutospacing="off" w:after="0" w:afterAutospacing="off"/>
            </w:pPr>
            <w:r w:rsidRPr="6FE412D5" w:rsidR="6FE412D5">
              <w:rPr>
                <w:rFonts w:ascii="Calibri" w:hAnsi="Calibri" w:eastAsia="Calibri" w:cs="Calibri"/>
                <w:color w:val="000000" w:themeColor="text1" w:themeTint="FF" w:themeShade="FF"/>
                <w:sz w:val="20"/>
                <w:szCs w:val="20"/>
                <w:lang w:val="en-US"/>
              </w:rPr>
              <w:t>12.</w:t>
            </w:r>
          </w:p>
          <w:p w:rsidR="6FE412D5" w:rsidP="6FE412D5" w:rsidRDefault="6FE412D5" w14:paraId="29304689" w14:textId="24C71938">
            <w:pPr>
              <w:spacing w:before="0" w:beforeAutospacing="off" w:after="0" w:afterAutospacing="off"/>
            </w:pPr>
            <w:r w:rsidRPr="6FE412D5" w:rsidR="6FE412D5">
              <w:rPr>
                <w:rFonts w:ascii="Calibri" w:hAnsi="Calibri" w:eastAsia="Calibri" w:cs="Calibri"/>
                <w:color w:val="000000" w:themeColor="text1" w:themeTint="FF" w:themeShade="FF"/>
                <w:sz w:val="20"/>
                <w:szCs w:val="20"/>
                <w:lang w:val="en-US"/>
              </w:rPr>
              <w:t xml:space="preserve"> </w:t>
            </w:r>
          </w:p>
        </w:tc>
        <w:tc>
          <w:tcPr>
            <w:tcW w:w="4725"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702743DE" w14:textId="6AA51303">
            <w:pPr>
              <w:spacing w:before="0" w:beforeAutospacing="off" w:after="0" w:afterAutospacing="off" w:line="276" w:lineRule="auto"/>
              <w:jc w:val="both"/>
            </w:pPr>
            <w:r w:rsidRPr="6FE412D5" w:rsidR="6FE412D5">
              <w:rPr>
                <w:rFonts w:ascii="Calibri" w:hAnsi="Calibri" w:eastAsia="Calibri" w:cs="Calibri"/>
                <w:color w:val="000000" w:themeColor="text1" w:themeTint="FF" w:themeShade="FF"/>
                <w:sz w:val="20"/>
                <w:szCs w:val="20"/>
                <w:lang w:val="en-US"/>
              </w:rPr>
              <w:t>Selection and/or prioritization criteria were clearly communicated to all individuals qualified to receive this humanitarian aid.</w:t>
            </w:r>
          </w:p>
        </w:tc>
        <w:tc>
          <w:tcPr>
            <w:tcW w:w="708"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613F6977" w14:textId="026A05A5">
            <w:pPr>
              <w:spacing w:before="0" w:beforeAutospacing="off" w:after="0" w:afterAutospacing="off"/>
            </w:pPr>
            <w:r w:rsidRPr="6FE412D5" w:rsidR="6FE412D5">
              <w:rPr>
                <w:rFonts w:ascii="Calibri" w:hAnsi="Calibri" w:eastAsia="Calibri" w:cs="Calibri"/>
                <w:color w:val="FFFFFF" w:themeColor="background1" w:themeTint="FF" w:themeShade="FF"/>
                <w:sz w:val="22"/>
                <w:szCs w:val="22"/>
                <w:lang w:val="en-US"/>
              </w:rPr>
              <w:t xml:space="preserve"> </w:t>
            </w:r>
          </w:p>
        </w:tc>
        <w:tc>
          <w:tcPr>
            <w:tcW w:w="3540"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54BDE57A" w14:textId="114097F4">
            <w:pPr>
              <w:spacing w:before="0" w:beforeAutospacing="off" w:after="0" w:afterAutospacing="off"/>
            </w:pPr>
            <w:r w:rsidRPr="6FE412D5" w:rsidR="6FE412D5">
              <w:rPr>
                <w:rFonts w:ascii="Calibri" w:hAnsi="Calibri" w:eastAsia="Calibri" w:cs="Calibri"/>
                <w:color w:val="FFFFFF" w:themeColor="background1" w:themeTint="FF" w:themeShade="FF"/>
                <w:sz w:val="22"/>
                <w:szCs w:val="22"/>
                <w:lang w:val="en-US"/>
              </w:rPr>
              <w:t xml:space="preserve"> </w:t>
            </w:r>
          </w:p>
        </w:tc>
      </w:tr>
      <w:tr w:rsidR="6FE412D5" w:rsidTr="6FE412D5" w14:paraId="357A3E0F">
        <w:trPr>
          <w:trHeight w:val="300"/>
        </w:trPr>
        <w:tc>
          <w:tcPr>
            <w:tcW w:w="523"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5FD56637" w14:textId="458CF0E2">
            <w:pPr>
              <w:spacing w:before="0" w:beforeAutospacing="off" w:after="0" w:afterAutospacing="off"/>
            </w:pPr>
            <w:r w:rsidRPr="6FE412D5" w:rsidR="6FE412D5">
              <w:rPr>
                <w:rFonts w:ascii="Calibri" w:hAnsi="Calibri" w:eastAsia="Calibri" w:cs="Calibri"/>
                <w:color w:val="000000" w:themeColor="text1" w:themeTint="FF" w:themeShade="FF"/>
                <w:sz w:val="20"/>
                <w:szCs w:val="20"/>
                <w:lang w:val="en-US"/>
              </w:rPr>
              <w:t>13.</w:t>
            </w:r>
          </w:p>
        </w:tc>
        <w:tc>
          <w:tcPr>
            <w:tcW w:w="4725"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3B2B54AC" w14:textId="2528525C">
            <w:pPr>
              <w:spacing w:before="0" w:beforeAutospacing="off" w:after="0" w:afterAutospacing="off"/>
              <w:jc w:val="both"/>
            </w:pPr>
            <w:r w:rsidRPr="6FE412D5" w:rsidR="6FE412D5">
              <w:rPr>
                <w:rFonts w:ascii="Calibri" w:hAnsi="Calibri" w:eastAsia="Calibri" w:cs="Calibri"/>
                <w:color w:val="000000" w:themeColor="text1" w:themeTint="FF" w:themeShade="FF"/>
                <w:sz w:val="20"/>
                <w:szCs w:val="20"/>
                <w:lang w:val="en-US"/>
              </w:rPr>
              <w:t xml:space="preserve">Communication materials informing people of the available community-based complaint and reporting mechanisms and toll-free hotlines are available on site. Anonymity is respected in the process. </w:t>
            </w:r>
          </w:p>
        </w:tc>
        <w:tc>
          <w:tcPr>
            <w:tcW w:w="708"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3245A573" w14:textId="4968AB76">
            <w:pPr>
              <w:spacing w:before="0" w:beforeAutospacing="off" w:after="0" w:afterAutospacing="off"/>
            </w:pPr>
            <w:r w:rsidRPr="6FE412D5" w:rsidR="6FE412D5">
              <w:rPr>
                <w:rFonts w:ascii="Calibri" w:hAnsi="Calibri" w:eastAsia="Calibri" w:cs="Calibri"/>
                <w:color w:val="FFFFFF" w:themeColor="background1" w:themeTint="FF" w:themeShade="FF"/>
                <w:sz w:val="22"/>
                <w:szCs w:val="22"/>
                <w:lang w:val="en-US"/>
              </w:rPr>
              <w:t xml:space="preserve"> </w:t>
            </w:r>
          </w:p>
        </w:tc>
        <w:tc>
          <w:tcPr>
            <w:tcW w:w="3540"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3FF664BB" w14:textId="136925E3">
            <w:pPr>
              <w:spacing w:before="0" w:beforeAutospacing="off" w:after="0" w:afterAutospacing="off"/>
            </w:pPr>
            <w:r w:rsidRPr="6FE412D5" w:rsidR="6FE412D5">
              <w:rPr>
                <w:rFonts w:ascii="Calibri" w:hAnsi="Calibri" w:eastAsia="Calibri" w:cs="Calibri"/>
                <w:color w:val="FFFFFF" w:themeColor="background1" w:themeTint="FF" w:themeShade="FF"/>
                <w:sz w:val="22"/>
                <w:szCs w:val="22"/>
                <w:lang w:val="en-US"/>
              </w:rPr>
              <w:t xml:space="preserve"> </w:t>
            </w:r>
          </w:p>
        </w:tc>
      </w:tr>
      <w:tr w:rsidR="6FE412D5" w:rsidTr="6FE412D5" w14:paraId="69DA7C59">
        <w:trPr>
          <w:trHeight w:val="300"/>
        </w:trPr>
        <w:tc>
          <w:tcPr>
            <w:tcW w:w="523"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3175D927" w14:textId="5BC8FF20">
            <w:pPr>
              <w:spacing w:before="0" w:beforeAutospacing="off" w:after="0" w:afterAutospacing="off"/>
            </w:pPr>
            <w:r w:rsidRPr="6FE412D5" w:rsidR="6FE412D5">
              <w:rPr>
                <w:rFonts w:ascii="Calibri" w:hAnsi="Calibri" w:eastAsia="Calibri" w:cs="Calibri"/>
                <w:color w:val="000000" w:themeColor="text1" w:themeTint="FF" w:themeShade="FF"/>
                <w:sz w:val="20"/>
                <w:szCs w:val="20"/>
                <w:lang w:val="en-US"/>
              </w:rPr>
              <w:t>14.</w:t>
            </w:r>
          </w:p>
        </w:tc>
        <w:tc>
          <w:tcPr>
            <w:tcW w:w="4725"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6FBC4EB8" w14:textId="337472B1">
            <w:pPr>
              <w:spacing w:before="0" w:beforeAutospacing="off" w:after="0" w:afterAutospacing="off"/>
              <w:jc w:val="both"/>
              <w:rPr>
                <w:rFonts w:ascii="Calibri" w:hAnsi="Calibri" w:eastAsia="Calibri" w:cs="Calibri"/>
                <w:color w:val="000000" w:themeColor="text1" w:themeTint="FF" w:themeShade="FF"/>
                <w:sz w:val="20"/>
                <w:szCs w:val="20"/>
                <w:lang w:val="en-US"/>
              </w:rPr>
            </w:pPr>
            <w:r w:rsidRPr="6FE412D5" w:rsidR="6FE412D5">
              <w:rPr>
                <w:rFonts w:ascii="Calibri" w:hAnsi="Calibri" w:eastAsia="Calibri" w:cs="Calibri"/>
                <w:color w:val="000000" w:themeColor="text1" w:themeTint="FF" w:themeShade="FF"/>
                <w:sz w:val="20"/>
                <w:szCs w:val="20"/>
                <w:lang w:val="en-US"/>
              </w:rPr>
              <w:t xml:space="preserve">The distribution has a purely civilian character, and the individuals are protected from any visible hazards.  </w:t>
            </w:r>
          </w:p>
        </w:tc>
        <w:tc>
          <w:tcPr>
            <w:tcW w:w="708"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5EAD8851" w14:textId="543621D1">
            <w:pPr>
              <w:spacing w:before="0" w:beforeAutospacing="off" w:after="0" w:afterAutospacing="off"/>
            </w:pPr>
            <w:r w:rsidRPr="6FE412D5" w:rsidR="6FE412D5">
              <w:rPr>
                <w:rFonts w:ascii="Calibri" w:hAnsi="Calibri" w:eastAsia="Calibri" w:cs="Calibri"/>
                <w:color w:val="FFFFFF" w:themeColor="background1" w:themeTint="FF" w:themeShade="FF"/>
                <w:sz w:val="22"/>
                <w:szCs w:val="22"/>
                <w:lang w:val="en-US"/>
              </w:rPr>
              <w:t xml:space="preserve"> </w:t>
            </w:r>
          </w:p>
        </w:tc>
        <w:tc>
          <w:tcPr>
            <w:tcW w:w="3540"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25BA896C" w14:textId="0F4E42F5">
            <w:pPr>
              <w:spacing w:before="0" w:beforeAutospacing="off" w:after="0" w:afterAutospacing="off"/>
            </w:pPr>
            <w:r w:rsidRPr="6FE412D5" w:rsidR="6FE412D5">
              <w:rPr>
                <w:rFonts w:ascii="Calibri" w:hAnsi="Calibri" w:eastAsia="Calibri" w:cs="Calibri"/>
                <w:color w:val="FFFFFF" w:themeColor="background1" w:themeTint="FF" w:themeShade="FF"/>
                <w:sz w:val="22"/>
                <w:szCs w:val="22"/>
                <w:lang w:val="en-US"/>
              </w:rPr>
              <w:t xml:space="preserve"> </w:t>
            </w:r>
          </w:p>
        </w:tc>
      </w:tr>
      <w:tr w:rsidR="6FE412D5" w:rsidTr="6FE412D5" w14:paraId="1041B29A">
        <w:trPr>
          <w:trHeight w:val="300"/>
        </w:trPr>
        <w:tc>
          <w:tcPr>
            <w:tcW w:w="523"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35D765EF" w14:textId="11EEDA96">
            <w:pPr>
              <w:spacing w:before="0" w:beforeAutospacing="off" w:after="0" w:afterAutospacing="off"/>
            </w:pPr>
            <w:r w:rsidRPr="6FE412D5" w:rsidR="6FE412D5">
              <w:rPr>
                <w:rFonts w:ascii="Calibri" w:hAnsi="Calibri" w:eastAsia="Calibri" w:cs="Calibri"/>
                <w:color w:val="000000" w:themeColor="text1" w:themeTint="FF" w:themeShade="FF"/>
                <w:sz w:val="20"/>
                <w:szCs w:val="20"/>
                <w:lang w:val="en-US"/>
              </w:rPr>
              <w:t xml:space="preserve">15. </w:t>
            </w:r>
          </w:p>
        </w:tc>
        <w:tc>
          <w:tcPr>
            <w:tcW w:w="4725"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6E42E181" w14:textId="20FD3565">
            <w:pPr>
              <w:spacing w:before="0" w:beforeAutospacing="off" w:after="0" w:afterAutospacing="off"/>
              <w:jc w:val="both"/>
            </w:pPr>
            <w:r w:rsidRPr="6FE412D5" w:rsidR="6FE412D5">
              <w:rPr>
                <w:rFonts w:ascii="Calibri" w:hAnsi="Calibri" w:eastAsia="Calibri" w:cs="Calibri"/>
                <w:color w:val="000000" w:themeColor="text1" w:themeTint="FF" w:themeShade="FF"/>
                <w:sz w:val="20"/>
                <w:szCs w:val="20"/>
                <w:lang w:val="en-US"/>
              </w:rPr>
              <w:t xml:space="preserve">There is a registration system in place for all individuals respecting data protection clauses. </w:t>
            </w:r>
          </w:p>
        </w:tc>
        <w:tc>
          <w:tcPr>
            <w:tcW w:w="708"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772DC419" w14:textId="0F61A981">
            <w:pPr>
              <w:spacing w:before="0" w:beforeAutospacing="off" w:after="0" w:afterAutospacing="off"/>
            </w:pPr>
            <w:r w:rsidRPr="6FE412D5" w:rsidR="6FE412D5">
              <w:rPr>
                <w:rFonts w:ascii="Calibri" w:hAnsi="Calibri" w:eastAsia="Calibri" w:cs="Calibri"/>
                <w:color w:val="FFFFFF" w:themeColor="background1" w:themeTint="FF" w:themeShade="FF"/>
                <w:sz w:val="22"/>
                <w:szCs w:val="22"/>
                <w:lang w:val="en-US"/>
              </w:rPr>
              <w:t xml:space="preserve"> </w:t>
            </w:r>
          </w:p>
        </w:tc>
        <w:tc>
          <w:tcPr>
            <w:tcW w:w="3540"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4FB6F851" w14:textId="4C772664">
            <w:pPr>
              <w:spacing w:before="0" w:beforeAutospacing="off" w:after="0" w:afterAutospacing="off"/>
            </w:pPr>
            <w:r w:rsidRPr="6FE412D5" w:rsidR="6FE412D5">
              <w:rPr>
                <w:rFonts w:ascii="Calibri" w:hAnsi="Calibri" w:eastAsia="Calibri" w:cs="Calibri"/>
                <w:color w:val="FFFFFF" w:themeColor="background1" w:themeTint="FF" w:themeShade="FF"/>
                <w:sz w:val="22"/>
                <w:szCs w:val="22"/>
                <w:lang w:val="en-US"/>
              </w:rPr>
              <w:t xml:space="preserve"> </w:t>
            </w:r>
          </w:p>
        </w:tc>
      </w:tr>
      <w:tr w:rsidR="6FE412D5" w:rsidTr="6FE412D5" w14:paraId="45AA9478">
        <w:trPr>
          <w:trHeight w:val="300"/>
        </w:trPr>
        <w:tc>
          <w:tcPr>
            <w:tcW w:w="523"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5A0FF123" w14:textId="74E9FBB9">
            <w:pPr>
              <w:spacing w:before="0" w:beforeAutospacing="off" w:after="0" w:afterAutospacing="off"/>
            </w:pPr>
            <w:r w:rsidRPr="6FE412D5" w:rsidR="6FE412D5">
              <w:rPr>
                <w:rFonts w:ascii="Calibri" w:hAnsi="Calibri" w:eastAsia="Calibri" w:cs="Calibri"/>
                <w:color w:val="000000" w:themeColor="text1" w:themeTint="FF" w:themeShade="FF"/>
                <w:sz w:val="20"/>
                <w:szCs w:val="20"/>
                <w:lang w:val="en-US"/>
              </w:rPr>
              <w:t xml:space="preserve">16. </w:t>
            </w:r>
          </w:p>
          <w:p w:rsidR="6FE412D5" w:rsidP="6FE412D5" w:rsidRDefault="6FE412D5" w14:paraId="1131173C" w14:textId="1B054B7E">
            <w:pPr>
              <w:spacing w:before="0" w:beforeAutospacing="off" w:after="0" w:afterAutospacing="off"/>
            </w:pPr>
            <w:r w:rsidRPr="6FE412D5" w:rsidR="6FE412D5">
              <w:rPr>
                <w:rFonts w:ascii="Calibri" w:hAnsi="Calibri" w:eastAsia="Calibri" w:cs="Calibri"/>
                <w:color w:val="000000" w:themeColor="text1" w:themeTint="FF" w:themeShade="FF"/>
                <w:sz w:val="20"/>
                <w:szCs w:val="20"/>
                <w:lang w:val="en-US"/>
              </w:rPr>
              <w:t xml:space="preserve"> </w:t>
            </w:r>
          </w:p>
        </w:tc>
        <w:tc>
          <w:tcPr>
            <w:tcW w:w="4725"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16FAAD46" w14:textId="0B787EE7">
            <w:pPr>
              <w:spacing w:before="0" w:beforeAutospacing="off" w:after="0" w:afterAutospacing="off"/>
              <w:jc w:val="both"/>
            </w:pPr>
            <w:r w:rsidRPr="6FE412D5" w:rsidR="6FE412D5">
              <w:rPr>
                <w:rFonts w:ascii="Calibri" w:hAnsi="Calibri" w:eastAsia="Calibri" w:cs="Calibri"/>
                <w:color w:val="000000" w:themeColor="text1" w:themeTint="FF" w:themeShade="FF"/>
                <w:sz w:val="20"/>
                <w:szCs w:val="20"/>
                <w:lang w:val="en-US"/>
              </w:rPr>
              <w:t xml:space="preserve">There is a pre-agreed evacuation </w:t>
            </w:r>
            <w:r w:rsidRPr="6FE412D5" w:rsidR="6FE412D5">
              <w:rPr>
                <w:rFonts w:ascii="Calibri" w:hAnsi="Calibri" w:eastAsia="Calibri" w:cs="Calibri"/>
                <w:color w:val="000000" w:themeColor="text1" w:themeTint="FF" w:themeShade="FF"/>
                <w:sz w:val="20"/>
                <w:szCs w:val="20"/>
                <w:lang w:val="en-US"/>
              </w:rPr>
              <w:t>plan,</w:t>
            </w:r>
            <w:r w:rsidRPr="6FE412D5" w:rsidR="6FE412D5">
              <w:rPr>
                <w:rFonts w:ascii="Calibri" w:hAnsi="Calibri" w:eastAsia="Calibri" w:cs="Calibri"/>
                <w:color w:val="000000" w:themeColor="text1" w:themeTint="FF" w:themeShade="FF"/>
                <w:sz w:val="20"/>
                <w:szCs w:val="20"/>
                <w:lang w:val="en-US"/>
              </w:rPr>
              <w:t xml:space="preserve"> and it has previously been communicated to all staff and volunteers. </w:t>
            </w:r>
          </w:p>
        </w:tc>
        <w:tc>
          <w:tcPr>
            <w:tcW w:w="708"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2C7D90DB" w14:textId="0D64E54B">
            <w:pPr>
              <w:spacing w:before="0" w:beforeAutospacing="off" w:after="0" w:afterAutospacing="off"/>
            </w:pPr>
            <w:r w:rsidRPr="6FE412D5" w:rsidR="6FE412D5">
              <w:rPr>
                <w:rFonts w:ascii="Calibri" w:hAnsi="Calibri" w:eastAsia="Calibri" w:cs="Calibri"/>
                <w:color w:val="FFFFFF" w:themeColor="background1" w:themeTint="FF" w:themeShade="FF"/>
                <w:sz w:val="22"/>
                <w:szCs w:val="22"/>
                <w:lang w:val="en-US"/>
              </w:rPr>
              <w:t xml:space="preserve"> </w:t>
            </w:r>
          </w:p>
        </w:tc>
        <w:tc>
          <w:tcPr>
            <w:tcW w:w="3540"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45E2F92B" w14:textId="64DBCAC5">
            <w:pPr>
              <w:spacing w:before="0" w:beforeAutospacing="off" w:after="0" w:afterAutospacing="off"/>
            </w:pPr>
            <w:r w:rsidRPr="6FE412D5" w:rsidR="6FE412D5">
              <w:rPr>
                <w:rFonts w:ascii="Calibri" w:hAnsi="Calibri" w:eastAsia="Calibri" w:cs="Calibri"/>
                <w:color w:val="FFFFFF" w:themeColor="background1" w:themeTint="FF" w:themeShade="FF"/>
                <w:sz w:val="22"/>
                <w:szCs w:val="22"/>
                <w:lang w:val="en-US"/>
              </w:rPr>
              <w:t xml:space="preserve"> </w:t>
            </w:r>
          </w:p>
        </w:tc>
      </w:tr>
      <w:tr w:rsidR="6FE412D5" w:rsidTr="6FE412D5" w14:paraId="433E072E">
        <w:trPr>
          <w:trHeight w:val="300"/>
        </w:trPr>
        <w:tc>
          <w:tcPr>
            <w:tcW w:w="523"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418BF94D" w14:textId="270C1E7F">
            <w:pPr>
              <w:spacing w:before="0" w:beforeAutospacing="off" w:after="0" w:afterAutospacing="off"/>
            </w:pPr>
            <w:r w:rsidRPr="6FE412D5" w:rsidR="6FE412D5">
              <w:rPr>
                <w:rFonts w:ascii="Calibri" w:hAnsi="Calibri" w:eastAsia="Calibri" w:cs="Calibri"/>
                <w:color w:val="000000" w:themeColor="text1" w:themeTint="FF" w:themeShade="FF"/>
                <w:sz w:val="20"/>
                <w:szCs w:val="20"/>
                <w:lang w:val="en-US"/>
              </w:rPr>
              <w:t xml:space="preserve">17. </w:t>
            </w:r>
          </w:p>
        </w:tc>
        <w:tc>
          <w:tcPr>
            <w:tcW w:w="4725"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267F0588" w14:textId="5D5B8CD2">
            <w:pPr>
              <w:shd w:val="clear" w:color="auto" w:fill="FFFFFF" w:themeFill="background1"/>
              <w:spacing w:before="0" w:beforeAutospacing="off" w:after="160" w:afterAutospacing="off"/>
            </w:pPr>
            <w:r w:rsidRPr="6FE412D5" w:rsidR="6FE412D5">
              <w:rPr>
                <w:rFonts w:ascii="Calibri" w:hAnsi="Calibri" w:eastAsia="Calibri" w:cs="Calibri"/>
                <w:color w:val="000000" w:themeColor="text1" w:themeTint="FF" w:themeShade="FF"/>
                <w:sz w:val="20"/>
                <w:szCs w:val="20"/>
                <w:lang w:val="en-US"/>
              </w:rPr>
              <w:t>Drinking water, sanitation facilities and a first aid kit are accessible to all staff and volunteers.</w:t>
            </w:r>
          </w:p>
        </w:tc>
        <w:tc>
          <w:tcPr>
            <w:tcW w:w="708"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0B354E71" w14:textId="45690F95">
            <w:pPr>
              <w:spacing w:before="0" w:beforeAutospacing="off" w:after="0" w:afterAutospacing="off"/>
            </w:pPr>
            <w:r w:rsidRPr="6FE412D5" w:rsidR="6FE412D5">
              <w:rPr>
                <w:rFonts w:ascii="Calibri" w:hAnsi="Calibri" w:eastAsia="Calibri" w:cs="Calibri"/>
                <w:color w:val="FFFFFF" w:themeColor="background1" w:themeTint="FF" w:themeShade="FF"/>
                <w:sz w:val="22"/>
                <w:szCs w:val="22"/>
                <w:lang w:val="en-US"/>
              </w:rPr>
              <w:t xml:space="preserve"> </w:t>
            </w:r>
          </w:p>
        </w:tc>
        <w:tc>
          <w:tcPr>
            <w:tcW w:w="3540"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5E4E0E4F" w14:textId="2BA8304C">
            <w:pPr>
              <w:spacing w:before="0" w:beforeAutospacing="off" w:after="0" w:afterAutospacing="off"/>
            </w:pPr>
            <w:r w:rsidRPr="6FE412D5" w:rsidR="6FE412D5">
              <w:rPr>
                <w:rFonts w:ascii="Calibri" w:hAnsi="Calibri" w:eastAsia="Calibri" w:cs="Calibri"/>
                <w:color w:val="FFFFFF" w:themeColor="background1" w:themeTint="FF" w:themeShade="FF"/>
                <w:sz w:val="22"/>
                <w:szCs w:val="22"/>
                <w:lang w:val="en-US"/>
              </w:rPr>
              <w:t xml:space="preserve"> </w:t>
            </w:r>
          </w:p>
        </w:tc>
      </w:tr>
      <w:tr w:rsidR="6FE412D5" w:rsidTr="6FE412D5" w14:paraId="362E7E62">
        <w:trPr>
          <w:trHeight w:val="300"/>
        </w:trPr>
        <w:tc>
          <w:tcPr>
            <w:tcW w:w="523"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7474BC08" w14:textId="081220D2">
            <w:pPr>
              <w:spacing w:before="0" w:beforeAutospacing="off" w:after="0" w:afterAutospacing="off"/>
            </w:pPr>
            <w:r w:rsidRPr="6FE412D5" w:rsidR="6FE412D5">
              <w:rPr>
                <w:rFonts w:ascii="Calibri" w:hAnsi="Calibri" w:eastAsia="Calibri" w:cs="Calibri"/>
                <w:color w:val="000000" w:themeColor="text1" w:themeTint="FF" w:themeShade="FF"/>
                <w:sz w:val="20"/>
                <w:szCs w:val="20"/>
                <w:lang w:val="en-US"/>
              </w:rPr>
              <w:t xml:space="preserve">18. </w:t>
            </w:r>
          </w:p>
          <w:p w:rsidR="6FE412D5" w:rsidP="6FE412D5" w:rsidRDefault="6FE412D5" w14:paraId="76932A06" w14:textId="059D5C4C">
            <w:pPr>
              <w:spacing w:before="0" w:beforeAutospacing="off" w:after="0" w:afterAutospacing="off"/>
            </w:pPr>
            <w:r w:rsidRPr="6FE412D5" w:rsidR="6FE412D5">
              <w:rPr>
                <w:rFonts w:ascii="Calibri" w:hAnsi="Calibri" w:eastAsia="Calibri" w:cs="Calibri"/>
                <w:color w:val="000000" w:themeColor="text1" w:themeTint="FF" w:themeShade="FF"/>
                <w:sz w:val="20"/>
                <w:szCs w:val="20"/>
                <w:lang w:val="en-US"/>
              </w:rPr>
              <w:t xml:space="preserve"> </w:t>
            </w:r>
          </w:p>
        </w:tc>
        <w:tc>
          <w:tcPr>
            <w:tcW w:w="4725"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6B72973B" w14:textId="77E7FDC8">
            <w:pPr>
              <w:shd w:val="clear" w:color="auto" w:fill="FFFFFF" w:themeFill="background1"/>
              <w:spacing w:before="0" w:beforeAutospacing="off" w:after="160" w:afterAutospacing="off"/>
              <w:rPr>
                <w:rFonts w:ascii="Calibri" w:hAnsi="Calibri" w:eastAsia="Calibri" w:cs="Calibri"/>
                <w:color w:val="000000" w:themeColor="text1" w:themeTint="FF" w:themeShade="FF"/>
                <w:sz w:val="20"/>
                <w:szCs w:val="20"/>
                <w:lang w:val="en-US"/>
              </w:rPr>
            </w:pPr>
            <w:r w:rsidRPr="6FE412D5" w:rsidR="6FE412D5">
              <w:rPr>
                <w:rFonts w:ascii="Calibri" w:hAnsi="Calibri" w:eastAsia="Calibri" w:cs="Calibri"/>
                <w:color w:val="000000" w:themeColor="text1" w:themeTint="FF" w:themeShade="FF"/>
                <w:sz w:val="20"/>
                <w:szCs w:val="20"/>
                <w:lang w:val="en-US"/>
              </w:rPr>
              <w:t xml:space="preserve">Any filming or photo of the distribution used for public purposes has written consent of all individuals clearly appearing in the photos. </w:t>
            </w:r>
          </w:p>
        </w:tc>
        <w:tc>
          <w:tcPr>
            <w:tcW w:w="708"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0E6E18AC" w14:textId="0B5F5ED6">
            <w:pPr>
              <w:spacing w:before="0" w:beforeAutospacing="off" w:after="0" w:afterAutospacing="off"/>
            </w:pPr>
            <w:r w:rsidRPr="6FE412D5" w:rsidR="6FE412D5">
              <w:rPr>
                <w:rFonts w:ascii="Calibri" w:hAnsi="Calibri" w:eastAsia="Calibri" w:cs="Calibri"/>
                <w:color w:val="FFFFFF" w:themeColor="background1" w:themeTint="FF" w:themeShade="FF"/>
                <w:sz w:val="22"/>
                <w:szCs w:val="22"/>
                <w:lang w:val="en-US"/>
              </w:rPr>
              <w:t xml:space="preserve"> </w:t>
            </w:r>
          </w:p>
        </w:tc>
        <w:tc>
          <w:tcPr>
            <w:tcW w:w="3540"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30D847DB" w14:textId="3227D0FD">
            <w:pPr>
              <w:spacing w:before="0" w:beforeAutospacing="off" w:after="0" w:afterAutospacing="off"/>
            </w:pPr>
            <w:r w:rsidRPr="6FE412D5" w:rsidR="6FE412D5">
              <w:rPr>
                <w:rFonts w:ascii="Calibri" w:hAnsi="Calibri" w:eastAsia="Calibri" w:cs="Calibri"/>
                <w:color w:val="FFFFFF" w:themeColor="background1" w:themeTint="FF" w:themeShade="FF"/>
                <w:sz w:val="22"/>
                <w:szCs w:val="22"/>
                <w:lang w:val="en-US"/>
              </w:rPr>
              <w:t xml:space="preserve"> </w:t>
            </w:r>
          </w:p>
        </w:tc>
      </w:tr>
      <w:tr w:rsidR="6FE412D5" w:rsidTr="6FE412D5" w14:paraId="7A655B1E">
        <w:trPr>
          <w:trHeight w:val="300"/>
        </w:trPr>
        <w:tc>
          <w:tcPr>
            <w:tcW w:w="523"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2429655D" w14:textId="00402EF9">
            <w:pPr>
              <w:spacing w:before="0" w:beforeAutospacing="off" w:after="0" w:afterAutospacing="off"/>
            </w:pPr>
            <w:r w:rsidRPr="6FE412D5" w:rsidR="6FE412D5">
              <w:rPr>
                <w:rFonts w:ascii="Calibri" w:hAnsi="Calibri" w:eastAsia="Calibri" w:cs="Calibri"/>
                <w:color w:val="000000" w:themeColor="text1" w:themeTint="FF" w:themeShade="FF"/>
                <w:sz w:val="20"/>
                <w:szCs w:val="20"/>
                <w:lang w:val="en-US"/>
              </w:rPr>
              <w:t>19.</w:t>
            </w:r>
          </w:p>
        </w:tc>
        <w:tc>
          <w:tcPr>
            <w:tcW w:w="4725"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50AD5A24" w14:textId="337AC5B8">
            <w:pPr>
              <w:shd w:val="clear" w:color="auto" w:fill="FFFFFF" w:themeFill="background1"/>
              <w:spacing w:before="0" w:beforeAutospacing="off" w:after="160" w:afterAutospacing="off"/>
              <w:rPr>
                <w:rFonts w:ascii="Calibri" w:hAnsi="Calibri" w:eastAsia="Calibri" w:cs="Calibri"/>
                <w:color w:val="000000" w:themeColor="text1" w:themeTint="FF" w:themeShade="FF"/>
                <w:sz w:val="20"/>
                <w:szCs w:val="20"/>
                <w:lang w:val="en-US"/>
              </w:rPr>
            </w:pPr>
            <w:r w:rsidRPr="6FE412D5" w:rsidR="6FE412D5">
              <w:rPr>
                <w:rFonts w:ascii="Calibri" w:hAnsi="Calibri" w:eastAsia="Calibri" w:cs="Calibri"/>
                <w:color w:val="000000" w:themeColor="text1" w:themeTint="FF" w:themeShade="FF"/>
                <w:sz w:val="20"/>
                <w:szCs w:val="20"/>
                <w:lang w:val="en-US"/>
              </w:rPr>
              <w:t xml:space="preserve">The partner organization in charge of the distribution has received PSEA/protection training in the last year. </w:t>
            </w:r>
          </w:p>
        </w:tc>
        <w:tc>
          <w:tcPr>
            <w:tcW w:w="708"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29397AE9" w14:textId="114F425B">
            <w:pPr>
              <w:spacing w:before="0" w:beforeAutospacing="off" w:after="0" w:afterAutospacing="off"/>
            </w:pPr>
            <w:r w:rsidRPr="6FE412D5" w:rsidR="6FE412D5">
              <w:rPr>
                <w:rFonts w:ascii="Calibri" w:hAnsi="Calibri" w:eastAsia="Calibri" w:cs="Calibri"/>
                <w:color w:val="FFFFFF" w:themeColor="background1" w:themeTint="FF" w:themeShade="FF"/>
                <w:sz w:val="22"/>
                <w:szCs w:val="22"/>
                <w:lang w:val="en-US"/>
              </w:rPr>
              <w:t xml:space="preserve"> </w:t>
            </w:r>
          </w:p>
        </w:tc>
        <w:tc>
          <w:tcPr>
            <w:tcW w:w="3540" w:type="dxa"/>
            <w:tcBorders>
              <w:top w:val="single" w:sz="8"/>
              <w:left w:val="single" w:sz="8"/>
              <w:bottom w:val="single" w:sz="8"/>
              <w:right w:val="single" w:sz="8"/>
            </w:tcBorders>
            <w:shd w:val="clear" w:color="auto" w:fill="FFFFFF" w:themeFill="background1"/>
            <w:tcMar>
              <w:left w:w="108" w:type="dxa"/>
              <w:right w:w="108" w:type="dxa"/>
            </w:tcMar>
            <w:vAlign w:val="top"/>
          </w:tcPr>
          <w:p w:rsidR="6FE412D5" w:rsidP="6FE412D5" w:rsidRDefault="6FE412D5" w14:paraId="34BFEFA5" w14:textId="2164BC7C">
            <w:pPr>
              <w:spacing w:before="0" w:beforeAutospacing="off" w:after="0" w:afterAutospacing="off"/>
              <w:rPr>
                <w:rFonts w:ascii="Calibri" w:hAnsi="Calibri" w:eastAsia="Calibri" w:cs="Calibri"/>
                <w:color w:val="FFFFFF" w:themeColor="background1" w:themeTint="FF" w:themeShade="FF"/>
                <w:sz w:val="22"/>
                <w:szCs w:val="22"/>
                <w:lang w:val="en-US"/>
              </w:rPr>
            </w:pPr>
          </w:p>
        </w:tc>
      </w:tr>
    </w:tbl>
    <w:p w:rsidRPr="00427A14" w:rsidR="00936C91" w:rsidP="00427A14" w:rsidRDefault="00936C91" w14:paraId="6B370E89" w14:textId="56AB129A"/>
    <w:p w:rsidR="6FE412D5" w:rsidP="6FE412D5" w:rsidRDefault="6FE412D5" w14:paraId="09F75822" w14:textId="4A5770FE">
      <w:pPr>
        <w:rPr>
          <w:b w:val="1"/>
          <w:bCs w:val="1"/>
          <w:color w:val="FF0000"/>
          <w:highlight w:val="yellow"/>
        </w:rPr>
      </w:pPr>
      <w:r w:rsidRPr="6FE412D5" w:rsidR="6FE412D5">
        <w:rPr>
          <w:b w:val="1"/>
          <w:bCs w:val="1"/>
          <w:color w:val="FF0000"/>
          <w:highlight w:val="yellow"/>
        </w:rPr>
        <w:t>IMPORTANT MESSAGE:</w:t>
      </w:r>
    </w:p>
    <w:p w:rsidR="6FE412D5" w:rsidRDefault="6FE412D5" w14:paraId="3CA60B0A" w14:textId="7B1D601C">
      <w:r w:rsidR="6FE412D5">
        <w:rPr/>
        <w:t xml:space="preserve">For partners organizing service delivery and distribution of supplies please provide information on date, contact and coordinate in this link: </w:t>
      </w:r>
    </w:p>
    <w:p w:rsidR="6FE412D5" w:rsidP="6FE412D5" w:rsidRDefault="6FE412D5" w14:paraId="7D12EBA8" w14:textId="0D92AB4E">
      <w:pPr>
        <w:pStyle w:val="Normal"/>
        <w:rPr>
          <w:rFonts w:ascii="Calibri" w:hAnsi="Calibri" w:eastAsia="Calibri" w:cs="Calibri"/>
          <w:noProof w:val="0"/>
          <w:sz w:val="22"/>
          <w:szCs w:val="22"/>
          <w:lang w:val="en-US"/>
        </w:rPr>
      </w:pPr>
      <w:hyperlink r:id="Rc2aa2df5d94b42a0">
        <w:r w:rsidRPr="6FE412D5" w:rsidR="6FE412D5">
          <w:rPr>
            <w:rStyle w:val="Hyperlink"/>
            <w:rFonts w:ascii="Calibri" w:hAnsi="Calibri" w:eastAsia="Calibri" w:cs="Calibri"/>
            <w:noProof w:val="0"/>
            <w:sz w:val="22"/>
            <w:szCs w:val="22"/>
            <w:lang w:val="en-US"/>
          </w:rPr>
          <w:t>Service points - Gaza 2025</w:t>
        </w:r>
      </w:hyperlink>
    </w:p>
    <w:p w:rsidR="6FE412D5" w:rsidRDefault="6FE412D5" w14:paraId="207FDFFF" w14:textId="14B3A7C4">
      <w:r w:rsidR="6FE412D5">
        <w:rPr/>
        <w:t xml:space="preserve">Other useful links: </w:t>
      </w:r>
    </w:p>
    <w:p w:rsidR="6FE412D5" w:rsidP="6FE412D5" w:rsidRDefault="6FE412D5" w14:paraId="099606A5" w14:textId="22368F7C">
      <w:pPr>
        <w:pStyle w:val="ListParagraph"/>
        <w:numPr>
          <w:ilvl w:val="0"/>
          <w:numId w:val="5"/>
        </w:numPr>
        <w:rPr>
          <w:rFonts w:ascii="Times New Roman" w:hAnsi="Times New Roman" w:eastAsia="Times New Roman" w:cs="Times New Roman"/>
          <w:noProof w:val="0"/>
          <w:sz w:val="24"/>
          <w:szCs w:val="24"/>
          <w:lang w:val="en-US"/>
        </w:rPr>
      </w:pPr>
      <w:r w:rsidRPr="6FE412D5" w:rsidR="6FE412D5">
        <w:rPr>
          <w:rFonts w:ascii="Times New Roman" w:hAnsi="Times New Roman" w:eastAsia="Times New Roman" w:cs="Times New Roman"/>
          <w:sz w:val="24"/>
          <w:szCs w:val="24"/>
        </w:rPr>
        <w:t xml:space="preserve">PSEA Toolkit: </w:t>
      </w:r>
      <w:hyperlink r:id="Rab4858b4f46d43f6">
        <w:r w:rsidRPr="6FE412D5" w:rsidR="6FE412D5">
          <w:rPr>
            <w:rStyle w:val="Hyperlink"/>
            <w:rFonts w:ascii="Times New Roman" w:hAnsi="Times New Roman" w:eastAsia="Times New Roman" w:cs="Times New Roman"/>
            <w:noProof w:val="0"/>
            <w:sz w:val="24"/>
            <w:szCs w:val="24"/>
            <w:lang w:val="en-US"/>
          </w:rPr>
          <w:t>00PSEA Palestine Toolkit - Google Drive</w:t>
        </w:r>
      </w:hyperlink>
    </w:p>
    <w:p w:rsidR="6FE412D5" w:rsidP="6FE412D5" w:rsidRDefault="6FE412D5" w14:paraId="325E3AEF" w14:textId="2F00AD7A">
      <w:pPr>
        <w:pStyle w:val="ListParagraph"/>
        <w:numPr>
          <w:ilvl w:val="0"/>
          <w:numId w:val="5"/>
        </w:numPr>
        <w:rPr>
          <w:rFonts w:ascii="Times New Roman" w:hAnsi="Times New Roman" w:eastAsia="Times New Roman" w:cs="Times New Roman"/>
          <w:noProof w:val="0"/>
          <w:sz w:val="24"/>
          <w:szCs w:val="24"/>
          <w:lang w:val="en-US"/>
        </w:rPr>
      </w:pPr>
      <w:r w:rsidRPr="6FE412D5" w:rsidR="6FE412D5">
        <w:rPr>
          <w:rFonts w:ascii="Times New Roman" w:hAnsi="Times New Roman" w:eastAsia="Times New Roman" w:cs="Times New Roman"/>
          <w:noProof w:val="0"/>
          <w:sz w:val="24"/>
          <w:szCs w:val="24"/>
          <w:lang w:val="en-US"/>
        </w:rPr>
        <w:t xml:space="preserve">Sanad/PSEA signage and communication Tools: </w:t>
      </w:r>
      <w:hyperlink r:id="R3ce83db705a7418d">
        <w:r w:rsidRPr="6FE412D5" w:rsidR="6FE412D5">
          <w:rPr>
            <w:rStyle w:val="Hyperlink"/>
            <w:rFonts w:ascii="Times New Roman" w:hAnsi="Times New Roman" w:eastAsia="Times New Roman" w:cs="Times New Roman"/>
            <w:noProof w:val="0"/>
            <w:sz w:val="24"/>
            <w:szCs w:val="24"/>
            <w:lang w:val="en-US"/>
          </w:rPr>
          <w:t>Sanad RCCE Materials - Google Drive</w:t>
        </w:r>
      </w:hyperlink>
    </w:p>
    <w:p w:rsidR="6FE412D5" w:rsidP="6FE412D5" w:rsidRDefault="6FE412D5" w14:paraId="028D717D" w14:textId="2BFE6969">
      <w:pPr>
        <w:pStyle w:val="ListParagraph"/>
        <w:numPr>
          <w:ilvl w:val="0"/>
          <w:numId w:val="5"/>
        </w:numPr>
        <w:spacing w:before="0" w:beforeAutospacing="off" w:after="0" w:afterAutospacing="off" w:line="276" w:lineRule="auto"/>
        <w:rPr>
          <w:rFonts w:ascii="Times New Roman" w:hAnsi="Times New Roman" w:eastAsia="Times New Roman" w:cs="Times New Roman"/>
          <w:noProof w:val="0"/>
          <w:sz w:val="24"/>
          <w:szCs w:val="24"/>
          <w:lang w:val="en-US"/>
        </w:rPr>
      </w:pPr>
      <w:r w:rsidRPr="6FE412D5" w:rsidR="6FE412D5">
        <w:rPr>
          <w:rFonts w:ascii="Times New Roman" w:hAnsi="Times New Roman" w:eastAsia="Times New Roman" w:cs="Times New Roman"/>
          <w:noProof w:val="0"/>
          <w:sz w:val="24"/>
          <w:szCs w:val="24"/>
          <w:lang w:val="en-US"/>
        </w:rPr>
        <w:t>EORE – CPP:</w:t>
      </w:r>
      <w:r w:rsidRPr="6FE412D5" w:rsidR="6FE412D5">
        <w:rPr>
          <w:rFonts w:ascii="Times New Roman" w:hAnsi="Times New Roman" w:eastAsia="Times New Roman" w:cs="Times New Roman"/>
          <w:noProof w:val="0"/>
          <w:sz w:val="24"/>
          <w:szCs w:val="24"/>
          <w:lang w:val="en-US"/>
        </w:rPr>
        <w:t xml:space="preserve">  </w:t>
      </w:r>
      <w:hyperlink r:id="R89571efb1ef44835">
        <w:r w:rsidRPr="6FE412D5" w:rsidR="6FE412D5">
          <w:rPr>
            <w:rStyle w:val="Hyperlink"/>
            <w:rFonts w:ascii="Times New Roman" w:hAnsi="Times New Roman" w:eastAsia="Times New Roman" w:cs="Times New Roman"/>
            <w:strike w:val="0"/>
            <w:dstrike w:val="0"/>
            <w:noProof w:val="0"/>
            <w:color w:val="0563C1"/>
            <w:sz w:val="24"/>
            <w:szCs w:val="24"/>
            <w:u w:val="single"/>
            <w:lang w:val="en-US"/>
          </w:rPr>
          <w:t>https://survey123.arcgis.com/share/65cf896b8b8a43b9a10750a27d8d390a?portalUrl=https://ims.unmas.org/portal</w:t>
        </w:r>
      </w:hyperlink>
    </w:p>
    <w:p w:rsidR="6FE412D5" w:rsidP="6FE412D5" w:rsidRDefault="6FE412D5" w14:paraId="17E0F460" w14:textId="447D11C8">
      <w:pPr>
        <w:pStyle w:val="ListParagraph"/>
        <w:numPr>
          <w:ilvl w:val="0"/>
          <w:numId w:val="5"/>
        </w:numPr>
        <w:spacing w:before="0" w:beforeAutospacing="off" w:after="0" w:afterAutospacing="off" w:line="276" w:lineRule="auto"/>
        <w:rPr>
          <w:rFonts w:ascii="Times New Roman" w:hAnsi="Times New Roman" w:eastAsia="Times New Roman" w:cs="Times New Roman"/>
          <w:noProof w:val="0"/>
          <w:sz w:val="24"/>
          <w:szCs w:val="24"/>
          <w:lang w:val="en-US"/>
        </w:rPr>
      </w:pPr>
      <w:r w:rsidRPr="6FE412D5" w:rsidR="6FE412D5">
        <w:rPr>
          <w:rFonts w:ascii="Times New Roman" w:hAnsi="Times New Roman" w:eastAsia="Times New Roman" w:cs="Times New Roman"/>
          <w:noProof w:val="0"/>
          <w:sz w:val="24"/>
          <w:szCs w:val="24"/>
          <w:lang w:val="en-US"/>
        </w:rPr>
        <w:t xml:space="preserve">EHA: </w:t>
      </w:r>
      <w:hyperlink r:id="R9faa2b580fda4ba2">
        <w:r w:rsidRPr="6FE412D5" w:rsidR="6FE412D5">
          <w:rPr>
            <w:rStyle w:val="Hyperlink"/>
            <w:rFonts w:ascii="Times New Roman" w:hAnsi="Times New Roman" w:eastAsia="Times New Roman" w:cs="Times New Roman"/>
            <w:strike w:val="0"/>
            <w:dstrike w:val="0"/>
            <w:noProof w:val="0"/>
            <w:color w:val="0563C1"/>
            <w:sz w:val="24"/>
            <w:szCs w:val="24"/>
            <w:u w:val="single"/>
            <w:lang w:val="en-US"/>
          </w:rPr>
          <w:t>https://survey123.arcgis.com/share/67798e9198924e719015bd2e9a548fa2?portalUrl=https://ims.unmas.org/portal</w:t>
        </w:r>
      </w:hyperlink>
    </w:p>
    <w:p w:rsidR="6FE412D5" w:rsidP="6FE412D5" w:rsidRDefault="6FE412D5" w14:paraId="01B3E650" w14:textId="668C4AA2">
      <w:pPr>
        <w:pStyle w:val="ListParagraph"/>
        <w:numPr>
          <w:ilvl w:val="0"/>
          <w:numId w:val="5"/>
        </w:numPr>
        <w:spacing w:before="0" w:beforeAutospacing="off" w:after="0" w:afterAutospacing="off" w:line="276" w:lineRule="auto"/>
        <w:rPr>
          <w:rFonts w:ascii="Times New Roman" w:hAnsi="Times New Roman" w:eastAsia="Times New Roman" w:cs="Times New Roman"/>
          <w:noProof w:val="0"/>
          <w:sz w:val="24"/>
          <w:szCs w:val="24"/>
          <w:lang w:val="en-US"/>
        </w:rPr>
      </w:pPr>
      <w:r w:rsidRPr="6FE412D5" w:rsidR="6FE412D5">
        <w:rPr>
          <w:rFonts w:ascii="Times New Roman" w:hAnsi="Times New Roman" w:eastAsia="Times New Roman" w:cs="Times New Roman"/>
          <w:noProof w:val="0"/>
          <w:sz w:val="24"/>
          <w:szCs w:val="24"/>
          <w:lang w:val="en-US"/>
        </w:rPr>
        <w:t xml:space="preserve">IAM:  </w:t>
      </w:r>
      <w:hyperlink r:id="Rd4543b7920a443c9">
        <w:r w:rsidRPr="6FE412D5" w:rsidR="6FE412D5">
          <w:rPr>
            <w:rStyle w:val="Hyperlink"/>
            <w:rFonts w:ascii="Times New Roman" w:hAnsi="Times New Roman" w:eastAsia="Times New Roman" w:cs="Times New Roman"/>
            <w:strike w:val="0"/>
            <w:dstrike w:val="0"/>
            <w:noProof w:val="0"/>
            <w:color w:val="0563C1"/>
            <w:sz w:val="24"/>
            <w:szCs w:val="24"/>
            <w:u w:val="single"/>
            <w:lang w:val="en-US"/>
          </w:rPr>
          <w:t>https://survey123.arcgis.com/share/c2291644919c4522a45f1775ddd04b0d?portalUrl=https://ims.unmas.org/portal</w:t>
        </w:r>
      </w:hyperlink>
      <w:r w:rsidRPr="6FE412D5" w:rsidR="6FE412D5">
        <w:rPr>
          <w:rFonts w:ascii="Times New Roman" w:hAnsi="Times New Roman" w:eastAsia="Times New Roman" w:cs="Times New Roman"/>
          <w:noProof w:val="0"/>
          <w:sz w:val="24"/>
          <w:szCs w:val="24"/>
          <w:lang w:val="en-US"/>
        </w:rPr>
        <w:t xml:space="preserve"> </w:t>
      </w:r>
    </w:p>
    <w:p w:rsidR="6FE412D5" w:rsidP="6FE412D5" w:rsidRDefault="6FE412D5" w14:paraId="1312C499" w14:textId="76E60EA6">
      <w:pPr>
        <w:pStyle w:val="ListParagraph"/>
        <w:numPr>
          <w:ilvl w:val="0"/>
          <w:numId w:val="5"/>
        </w:numPr>
        <w:spacing w:before="0" w:beforeAutospacing="off" w:after="0" w:afterAutospacing="off" w:line="276" w:lineRule="auto"/>
        <w:rPr>
          <w:rFonts w:ascii="Times New Roman" w:hAnsi="Times New Roman" w:eastAsia="Times New Roman" w:cs="Times New Roman"/>
          <w:noProof w:val="0"/>
          <w:sz w:val="24"/>
          <w:szCs w:val="24"/>
          <w:lang w:val="en-US"/>
        </w:rPr>
      </w:pPr>
      <w:r w:rsidRPr="6FE412D5" w:rsidR="6FE412D5">
        <w:rPr>
          <w:rFonts w:ascii="Times New Roman" w:hAnsi="Times New Roman" w:eastAsia="Times New Roman" w:cs="Times New Roman"/>
          <w:noProof w:val="0"/>
          <w:sz w:val="24"/>
          <w:szCs w:val="24"/>
          <w:lang w:val="en-US"/>
        </w:rPr>
        <w:t xml:space="preserve">VA reporting: </w:t>
      </w:r>
      <w:hyperlink r:id="Ra7b995f954a547b6">
        <w:r w:rsidRPr="6FE412D5" w:rsidR="6FE412D5">
          <w:rPr>
            <w:rStyle w:val="Hyperlink"/>
            <w:rFonts w:ascii="Times New Roman" w:hAnsi="Times New Roman" w:eastAsia="Times New Roman" w:cs="Times New Roman"/>
            <w:strike w:val="0"/>
            <w:dstrike w:val="0"/>
            <w:noProof w:val="0"/>
            <w:color w:val="0563C1"/>
            <w:sz w:val="24"/>
            <w:szCs w:val="24"/>
            <w:u w:val="single"/>
            <w:lang w:val="en-US"/>
          </w:rPr>
          <w:t>https://survey123.arcgis.com/share/eea097ad47df4e029c909b1aef08e114?portalUrl=https://ims.unmas.org/portal</w:t>
        </w:r>
      </w:hyperlink>
      <w:r w:rsidRPr="6FE412D5" w:rsidR="6FE412D5">
        <w:rPr>
          <w:rFonts w:ascii="Times New Roman" w:hAnsi="Times New Roman" w:eastAsia="Times New Roman" w:cs="Times New Roman"/>
          <w:noProof w:val="0"/>
          <w:sz w:val="24"/>
          <w:szCs w:val="24"/>
          <w:lang w:val="en-US"/>
        </w:rPr>
        <w:t xml:space="preserve">    </w:t>
      </w:r>
    </w:p>
    <w:p w:rsidR="6FE412D5" w:rsidP="6FE412D5" w:rsidRDefault="6FE412D5" w14:paraId="44CACFB5" w14:textId="019CEA62">
      <w:pPr>
        <w:pStyle w:val="ListParagraph"/>
        <w:numPr>
          <w:ilvl w:val="0"/>
          <w:numId w:val="5"/>
        </w:numPr>
        <w:spacing w:before="0" w:beforeAutospacing="off" w:after="0" w:afterAutospacing="off" w:line="276" w:lineRule="auto"/>
        <w:rPr>
          <w:rFonts w:ascii="Times New Roman" w:hAnsi="Times New Roman" w:eastAsia="Times New Roman" w:cs="Times New Roman"/>
          <w:strike w:val="0"/>
          <w:dstrike w:val="0"/>
          <w:noProof w:val="0"/>
          <w:color w:val="0563C1"/>
          <w:sz w:val="24"/>
          <w:szCs w:val="24"/>
          <w:u w:val="single"/>
          <w:lang w:val="en-US"/>
        </w:rPr>
      </w:pPr>
      <w:r w:rsidRPr="6FE412D5" w:rsidR="6FE412D5">
        <w:rPr>
          <w:rFonts w:ascii="Times New Roman" w:hAnsi="Times New Roman" w:eastAsia="Times New Roman" w:cs="Times New Roman"/>
          <w:noProof w:val="0"/>
          <w:sz w:val="24"/>
          <w:szCs w:val="24"/>
          <w:lang w:val="en-US"/>
        </w:rPr>
        <w:t xml:space="preserve">EO: </w:t>
      </w:r>
      <w:hyperlink r:id="R1a541c8a010548c5">
        <w:r w:rsidRPr="6FE412D5" w:rsidR="6FE412D5">
          <w:rPr>
            <w:rStyle w:val="Hyperlink"/>
            <w:rFonts w:ascii="Times New Roman" w:hAnsi="Times New Roman" w:eastAsia="Times New Roman" w:cs="Times New Roman"/>
            <w:strike w:val="0"/>
            <w:dstrike w:val="0"/>
            <w:noProof w:val="0"/>
            <w:color w:val="0563C1"/>
            <w:sz w:val="24"/>
            <w:szCs w:val="24"/>
            <w:u w:val="single"/>
            <w:lang w:val="en-US"/>
          </w:rPr>
          <w:t>https://survey123.arcgis.com/share/eea097ad47df4e029c909b1aef08e114?portalUrl=https://ims.unmas.org/portal</w:t>
        </w:r>
      </w:hyperlink>
    </w:p>
    <w:sectPr w:rsidRPr="00427A14" w:rsidR="00936C91" w:rsidSect="002B2949">
      <w:headerReference w:type="default" r:id="rId10"/>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7DE4" w:rsidRDefault="008A7DE4" w14:paraId="669D67E4" w14:textId="77777777">
      <w:pPr>
        <w:spacing w:after="0" w:line="240" w:lineRule="auto"/>
      </w:pPr>
      <w:r>
        <w:separator/>
      </w:r>
    </w:p>
  </w:endnote>
  <w:endnote w:type="continuationSeparator" w:id="0">
    <w:p w:rsidR="008A7DE4" w:rsidRDefault="008A7DE4" w14:paraId="17E94879" w14:textId="77777777">
      <w:pPr>
        <w:spacing w:after="0" w:line="240" w:lineRule="auto"/>
      </w:pPr>
      <w:r>
        <w:continuationSeparator/>
      </w:r>
    </w:p>
  </w:endnote>
  <w:endnote w:type="continuationNotice" w:id="1">
    <w:p w:rsidR="008A7DE4" w:rsidRDefault="008A7DE4" w14:paraId="43E99E5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C4EE29E" w:rsidTr="00D63ABD" w14:paraId="3BE2F7C6" w14:textId="77777777">
      <w:trPr>
        <w:trHeight w:val="300"/>
      </w:trPr>
      <w:tc>
        <w:tcPr>
          <w:tcW w:w="3120" w:type="dxa"/>
        </w:tcPr>
        <w:p w:rsidR="6C4EE29E" w:rsidP="00D63ABD" w:rsidRDefault="6C4EE29E" w14:paraId="0E0A027B" w14:textId="35069C02">
          <w:pPr>
            <w:pStyle w:val="Header"/>
            <w:ind w:left="-115"/>
          </w:pPr>
        </w:p>
      </w:tc>
      <w:tc>
        <w:tcPr>
          <w:tcW w:w="3120" w:type="dxa"/>
        </w:tcPr>
        <w:p w:rsidR="6C4EE29E" w:rsidP="00D63ABD" w:rsidRDefault="6C4EE29E" w14:paraId="0AEA397D" w14:textId="67E66ED8">
          <w:pPr>
            <w:pStyle w:val="Header"/>
            <w:jc w:val="center"/>
          </w:pPr>
        </w:p>
      </w:tc>
      <w:tc>
        <w:tcPr>
          <w:tcW w:w="3120" w:type="dxa"/>
        </w:tcPr>
        <w:p w:rsidR="6C4EE29E" w:rsidP="00D63ABD" w:rsidRDefault="6C4EE29E" w14:paraId="0C846143" w14:textId="5DF12336">
          <w:pPr>
            <w:pStyle w:val="Header"/>
            <w:ind w:right="-115"/>
            <w:jc w:val="right"/>
          </w:pPr>
        </w:p>
      </w:tc>
    </w:tr>
  </w:tbl>
  <w:p w:rsidR="6C4EE29E" w:rsidP="00D63ABD" w:rsidRDefault="6C4EE29E" w14:paraId="2859D9C2" w14:textId="72B2B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7DE4" w:rsidRDefault="008A7DE4" w14:paraId="6729564F" w14:textId="77777777">
      <w:pPr>
        <w:spacing w:after="0" w:line="240" w:lineRule="auto"/>
      </w:pPr>
      <w:r>
        <w:separator/>
      </w:r>
    </w:p>
  </w:footnote>
  <w:footnote w:type="continuationSeparator" w:id="0">
    <w:p w:rsidR="008A7DE4" w:rsidRDefault="008A7DE4" w14:paraId="4E67D08F" w14:textId="77777777">
      <w:pPr>
        <w:spacing w:after="0" w:line="240" w:lineRule="auto"/>
      </w:pPr>
      <w:r>
        <w:continuationSeparator/>
      </w:r>
    </w:p>
  </w:footnote>
  <w:footnote w:type="continuationNotice" w:id="1">
    <w:p w:rsidR="008A7DE4" w:rsidRDefault="008A7DE4" w14:paraId="7185EEB1" w14:textId="77777777">
      <w:pPr>
        <w:spacing w:after="0" w:line="240" w:lineRule="auto"/>
      </w:pPr>
    </w:p>
  </w:footnote>
  <w:footnote w:id="15057">
    <w:p w:rsidR="6FE412D5" w:rsidP="6FE412D5" w:rsidRDefault="6FE412D5" w14:paraId="5A94ABFB" w14:textId="2C17F1E9">
      <w:pPr>
        <w:pStyle w:val="FootnoteText"/>
        <w:bidi w:val="0"/>
      </w:pPr>
      <w:r w:rsidRPr="6FE412D5">
        <w:rPr>
          <w:rStyle w:val="FootnoteReference"/>
        </w:rPr>
        <w:footnoteRef/>
      </w:r>
      <w:r w:rsidR="6FE412D5">
        <w:rPr/>
        <w:t xml:space="preserve"> Protection Coordinators will </w:t>
      </w:r>
      <w:r w:rsidR="6FE412D5">
        <w:rPr/>
        <w:t>facilitate</w:t>
      </w:r>
      <w:r w:rsidR="6FE412D5">
        <w:rPr/>
        <w:t xml:space="preserve"> the link to selected volunteers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B2949" w:rsidP="00D63ABD" w:rsidRDefault="002B2949" w14:paraId="4B86D27F" w14:textId="7B4FE01C">
    <w:pPr>
      <w:pStyle w:val="Header"/>
      <w:jc w:val="right"/>
    </w:pPr>
    <w:r>
      <w:rPr>
        <w:noProof/>
      </w:rPr>
      <w:drawing>
        <wp:inline distT="0" distB="0" distL="0" distR="0" wp14:anchorId="7DF6B966" wp14:editId="31923195">
          <wp:extent cx="640135" cy="640135"/>
          <wp:effectExtent l="0" t="0" r="0" b="0"/>
          <wp:docPr id="464465552" name="Picture 464465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40135" cy="640135"/>
                  </a:xfrm>
                  <a:prstGeom prst="rect">
                    <a:avLst/>
                  </a:prstGeom>
                </pic:spPr>
              </pic:pic>
            </a:graphicData>
          </a:graphic>
        </wp:inline>
      </w:drawing>
    </w:r>
    <w:r w:rsidR="00D63ABD">
      <w:t xml:space="preserve">                                                                                                                                   </w:t>
    </w:r>
    <w:r w:rsidR="00D63ABD">
      <w:rPr>
        <w:noProof/>
      </w:rPr>
      <w:drawing>
        <wp:inline distT="0" distB="0" distL="0" distR="0" wp14:anchorId="09AC84B4" wp14:editId="3A6BA79C">
          <wp:extent cx="1005927" cy="676715"/>
          <wp:effectExtent l="0" t="0" r="0" b="0"/>
          <wp:docPr id="1903673959" name="Picture 1903673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005927" cy="676715"/>
                  </a:xfrm>
                  <a:prstGeom prst="rect">
                    <a:avLst/>
                  </a:prstGeom>
                </pic:spPr>
              </pic:pic>
            </a:graphicData>
          </a:graphic>
        </wp:inline>
      </w:drawing>
    </w:r>
  </w:p>
  <w:p w:rsidR="002B2949" w:rsidP="00D63ABD" w:rsidRDefault="002B2949" w14:paraId="0E461E31" w14:textId="7F31FCC6">
    <w:pPr>
      <w:pStyle w:val="Header"/>
    </w:pPr>
  </w:p>
</w:hdr>
</file>

<file path=word/intelligence2.xml><?xml version="1.0" encoding="utf-8"?>
<int2:intelligence xmlns:int2="http://schemas.microsoft.com/office/intelligence/2020/intelligence">
  <int2:observations>
    <int2:textHash int2:hashCode="I78AvYrbRGllHr" int2:id="jT1VZXof">
      <int2:state int2:type="AugLoop_Text_Critique" int2:value="Rejected"/>
    </int2:textHash>
    <int2:textHash int2:hashCode="xvu8yCNAGyEi6H" int2:id="hnN4KxHE">
      <int2:state int2:type="AugLoop_Text_Critique" int2:value="Rejected"/>
    </int2:textHash>
    <int2:textHash int2:hashCode="aUguSD9NESbsUe" int2:id="P6osCg4c">
      <int2:state int2:type="AugLoop_Text_Critique" int2:value="Rejected"/>
    </int2:textHash>
    <int2:textHash int2:hashCode="9lmX7GRwH7YwYj" int2:id="iA8VP3QU">
      <int2:state int2:type="AugLoop_Text_Critique" int2:value="Rejected"/>
    </int2:textHash>
    <int2:textHash int2:hashCode="QIFYZD7VZMcvoJ" int2:id="7D6HNqaQ">
      <int2:state int2:type="AugLoop_Text_Critique" int2:value="Rejected"/>
    </int2:textHash>
    <int2:textHash int2:hashCode="Bu/1EBMr+OvvNF" int2:id="Po9Zz7d6">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
    <w:nsid w:val="27a0ea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c6a37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5C7AFF7"/>
    <w:multiLevelType w:val="hybridMultilevel"/>
    <w:tmpl w:val="AD647DBC"/>
    <w:lvl w:ilvl="0" w:tplc="F6640BCE">
      <w:start w:val="1"/>
      <w:numFmt w:val="decimal"/>
      <w:lvlText w:val="%1."/>
      <w:lvlJc w:val="left"/>
      <w:pPr>
        <w:ind w:left="720" w:hanging="360"/>
      </w:pPr>
    </w:lvl>
    <w:lvl w:ilvl="1" w:tplc="2BBC4730">
      <w:start w:val="1"/>
      <w:numFmt w:val="lowerLetter"/>
      <w:lvlText w:val="%2."/>
      <w:lvlJc w:val="left"/>
      <w:pPr>
        <w:ind w:left="1440" w:hanging="360"/>
      </w:pPr>
    </w:lvl>
    <w:lvl w:ilvl="2" w:tplc="7870C4C2">
      <w:start w:val="1"/>
      <w:numFmt w:val="lowerRoman"/>
      <w:lvlText w:val="%3."/>
      <w:lvlJc w:val="right"/>
      <w:pPr>
        <w:ind w:left="2160" w:hanging="180"/>
      </w:pPr>
    </w:lvl>
    <w:lvl w:ilvl="3" w:tplc="D0DAEAEE">
      <w:start w:val="1"/>
      <w:numFmt w:val="decimal"/>
      <w:lvlText w:val="%4."/>
      <w:lvlJc w:val="left"/>
      <w:pPr>
        <w:ind w:left="2880" w:hanging="360"/>
      </w:pPr>
    </w:lvl>
    <w:lvl w:ilvl="4" w:tplc="477498B8">
      <w:start w:val="1"/>
      <w:numFmt w:val="lowerLetter"/>
      <w:lvlText w:val="%5."/>
      <w:lvlJc w:val="left"/>
      <w:pPr>
        <w:ind w:left="3600" w:hanging="360"/>
      </w:pPr>
    </w:lvl>
    <w:lvl w:ilvl="5" w:tplc="6CDA56A4">
      <w:start w:val="1"/>
      <w:numFmt w:val="lowerRoman"/>
      <w:lvlText w:val="%6."/>
      <w:lvlJc w:val="right"/>
      <w:pPr>
        <w:ind w:left="4320" w:hanging="180"/>
      </w:pPr>
    </w:lvl>
    <w:lvl w:ilvl="6" w:tplc="2E142090">
      <w:start w:val="1"/>
      <w:numFmt w:val="decimal"/>
      <w:lvlText w:val="%7."/>
      <w:lvlJc w:val="left"/>
      <w:pPr>
        <w:ind w:left="5040" w:hanging="360"/>
      </w:pPr>
    </w:lvl>
    <w:lvl w:ilvl="7" w:tplc="92A07FBC">
      <w:start w:val="1"/>
      <w:numFmt w:val="lowerLetter"/>
      <w:lvlText w:val="%8."/>
      <w:lvlJc w:val="left"/>
      <w:pPr>
        <w:ind w:left="5760" w:hanging="360"/>
      </w:pPr>
    </w:lvl>
    <w:lvl w:ilvl="8" w:tplc="F6A6CB76">
      <w:start w:val="1"/>
      <w:numFmt w:val="lowerRoman"/>
      <w:lvlText w:val="%9."/>
      <w:lvlJc w:val="right"/>
      <w:pPr>
        <w:ind w:left="6480" w:hanging="180"/>
      </w:pPr>
    </w:lvl>
  </w:abstractNum>
  <w:abstractNum w:abstractNumId="1" w15:restartNumberingAfterBreak="0">
    <w:nsid w:val="219D3FCD"/>
    <w:multiLevelType w:val="multilevel"/>
    <w:tmpl w:val="C87A84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CA22EF"/>
    <w:multiLevelType w:val="multilevel"/>
    <w:tmpl w:val="A36AC3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6C01E20"/>
    <w:multiLevelType w:val="multilevel"/>
    <w:tmpl w:val="E7B48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6">
    <w:abstractNumId w:val="5"/>
  </w:num>
  <w:num w:numId="5">
    <w:abstractNumId w:val="4"/>
  </w:num>
  <w:num w:numId="1" w16cid:durableId="1085807135">
    <w:abstractNumId w:val="0"/>
  </w:num>
  <w:num w:numId="2" w16cid:durableId="1014110254">
    <w:abstractNumId w:val="3"/>
  </w:num>
  <w:num w:numId="3" w16cid:durableId="1750536146">
    <w:abstractNumId w:val="2"/>
  </w:num>
  <w:num w:numId="4" w16cid:durableId="154201479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3"/>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49"/>
    <w:rsid w:val="000473B6"/>
    <w:rsid w:val="000F460C"/>
    <w:rsid w:val="0010642B"/>
    <w:rsid w:val="00144F27"/>
    <w:rsid w:val="00177BC9"/>
    <w:rsid w:val="001962A2"/>
    <w:rsid w:val="0022199B"/>
    <w:rsid w:val="002439C1"/>
    <w:rsid w:val="00255553"/>
    <w:rsid w:val="002649B5"/>
    <w:rsid w:val="002B2949"/>
    <w:rsid w:val="002B6506"/>
    <w:rsid w:val="00304D86"/>
    <w:rsid w:val="00381412"/>
    <w:rsid w:val="00427A14"/>
    <w:rsid w:val="00437535"/>
    <w:rsid w:val="00442A85"/>
    <w:rsid w:val="00465195"/>
    <w:rsid w:val="004801FA"/>
    <w:rsid w:val="004B3962"/>
    <w:rsid w:val="004C65BA"/>
    <w:rsid w:val="004E1D44"/>
    <w:rsid w:val="006134CF"/>
    <w:rsid w:val="00631A95"/>
    <w:rsid w:val="006505D7"/>
    <w:rsid w:val="006F2B02"/>
    <w:rsid w:val="007A4961"/>
    <w:rsid w:val="00817AB0"/>
    <w:rsid w:val="008434EA"/>
    <w:rsid w:val="00861249"/>
    <w:rsid w:val="00862EF2"/>
    <w:rsid w:val="00866E97"/>
    <w:rsid w:val="008A7DE4"/>
    <w:rsid w:val="008B60B1"/>
    <w:rsid w:val="008F4213"/>
    <w:rsid w:val="00902931"/>
    <w:rsid w:val="00903FBF"/>
    <w:rsid w:val="009206DD"/>
    <w:rsid w:val="00936C91"/>
    <w:rsid w:val="0094122B"/>
    <w:rsid w:val="009524B3"/>
    <w:rsid w:val="0098790E"/>
    <w:rsid w:val="009A2C37"/>
    <w:rsid w:val="009A78E1"/>
    <w:rsid w:val="009C4775"/>
    <w:rsid w:val="009D13C0"/>
    <w:rsid w:val="00B03D32"/>
    <w:rsid w:val="00B41839"/>
    <w:rsid w:val="00BA33BC"/>
    <w:rsid w:val="00BB1E14"/>
    <w:rsid w:val="00BD3491"/>
    <w:rsid w:val="00BF5CE3"/>
    <w:rsid w:val="00C03547"/>
    <w:rsid w:val="00C42ED5"/>
    <w:rsid w:val="00CB617D"/>
    <w:rsid w:val="00D16501"/>
    <w:rsid w:val="00D63ABD"/>
    <w:rsid w:val="00D74BB2"/>
    <w:rsid w:val="00D90756"/>
    <w:rsid w:val="00D926C6"/>
    <w:rsid w:val="00D93099"/>
    <w:rsid w:val="00E003FA"/>
    <w:rsid w:val="00E10B34"/>
    <w:rsid w:val="00E366B9"/>
    <w:rsid w:val="00E52F43"/>
    <w:rsid w:val="00E777A0"/>
    <w:rsid w:val="00E80DFA"/>
    <w:rsid w:val="00E818A6"/>
    <w:rsid w:val="00E83D3A"/>
    <w:rsid w:val="00EA38AF"/>
    <w:rsid w:val="00F07F07"/>
    <w:rsid w:val="00F34061"/>
    <w:rsid w:val="00F80044"/>
    <w:rsid w:val="00F82956"/>
    <w:rsid w:val="00FC10E6"/>
    <w:rsid w:val="00FD383F"/>
    <w:rsid w:val="00FD5AE5"/>
    <w:rsid w:val="00FE457F"/>
    <w:rsid w:val="13433D75"/>
    <w:rsid w:val="1E70C563"/>
    <w:rsid w:val="30D43DE8"/>
    <w:rsid w:val="6C4EE29E"/>
    <w:rsid w:val="6FE412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D0B00"/>
  <w15:chartTrackingRefBased/>
  <w15:docId w15:val="{9C96967D-D672-433F-A45F-7D4C74788A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27A1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2B294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2B2949"/>
    <w:rPr>
      <w:b/>
      <w:bCs/>
    </w:rPr>
  </w:style>
  <w:style w:type="paragraph" w:styleId="Header">
    <w:name w:val="header"/>
    <w:basedOn w:val="Normal"/>
    <w:link w:val="HeaderChar"/>
    <w:uiPriority w:val="99"/>
    <w:unhideWhenUsed/>
    <w:rsid w:val="002B2949"/>
    <w:pPr>
      <w:tabs>
        <w:tab w:val="center" w:pos="4680"/>
        <w:tab w:val="right" w:pos="9360"/>
      </w:tabs>
      <w:spacing w:after="0" w:line="240" w:lineRule="auto"/>
    </w:pPr>
  </w:style>
  <w:style w:type="character" w:styleId="HeaderChar" w:customStyle="1">
    <w:name w:val="Header Char"/>
    <w:basedOn w:val="DefaultParagraphFont"/>
    <w:link w:val="Header"/>
    <w:uiPriority w:val="99"/>
    <w:rsid w:val="002B2949"/>
  </w:style>
  <w:style w:type="character" w:styleId="Hyperlink">
    <w:name w:val="Hyperlink"/>
    <w:basedOn w:val="DefaultParagraphFont"/>
    <w:uiPriority w:val="99"/>
    <w:unhideWhenUsed/>
    <w:rsid w:val="002B2949"/>
    <w:rPr>
      <w:color w:val="0563C1" w:themeColor="hyperlink"/>
      <w:u w:val="single"/>
    </w:rPr>
  </w:style>
  <w:style w:type="paragraph" w:styleId="Revision">
    <w:name w:val="Revision"/>
    <w:hidden/>
    <w:uiPriority w:val="99"/>
    <w:semiHidden/>
    <w:rsid w:val="004801FA"/>
    <w:pPr>
      <w:spacing w:after="0" w:line="240" w:lineRule="auto"/>
    </w:pPr>
  </w:style>
  <w:style w:type="paragraph" w:styleId="Footer">
    <w:name w:val="footer"/>
    <w:basedOn w:val="Normal"/>
    <w:link w:val="FooterChar"/>
    <w:uiPriority w:val="99"/>
    <w:unhideWhenUsed/>
    <w:rsid w:val="004801FA"/>
    <w:pPr>
      <w:tabs>
        <w:tab w:val="center" w:pos="4680"/>
        <w:tab w:val="right" w:pos="9360"/>
      </w:tabs>
      <w:spacing w:after="0" w:line="240" w:lineRule="auto"/>
    </w:pPr>
  </w:style>
  <w:style w:type="character" w:styleId="FooterChar" w:customStyle="1">
    <w:name w:val="Footer Char"/>
    <w:basedOn w:val="DefaultParagraphFont"/>
    <w:link w:val="Footer"/>
    <w:uiPriority w:val="99"/>
    <w:rsid w:val="004801FA"/>
  </w:style>
  <w:style w:type="paragraph" w:styleId="ListParagraph">
    <w:name w:val="List Paragraph"/>
    <w:basedOn w:val="Normal"/>
    <w:uiPriority w:val="34"/>
    <w:qFormat/>
    <w:rsid w:val="6C4EE29E"/>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ommentReference">
    <w:name w:val="annotation reference"/>
    <w:basedOn w:val="DefaultParagraphFont"/>
    <w:uiPriority w:val="99"/>
    <w:semiHidden/>
    <w:unhideWhenUsed/>
    <w:rsid w:val="00F34061"/>
    <w:rPr>
      <w:sz w:val="16"/>
      <w:szCs w:val="16"/>
    </w:rPr>
  </w:style>
  <w:style w:type="paragraph" w:styleId="CommentText">
    <w:name w:val="annotation text"/>
    <w:basedOn w:val="Normal"/>
    <w:link w:val="CommentTextChar"/>
    <w:uiPriority w:val="99"/>
    <w:unhideWhenUsed/>
    <w:rsid w:val="00F34061"/>
    <w:pPr>
      <w:spacing w:line="240" w:lineRule="auto"/>
    </w:pPr>
    <w:rPr>
      <w:sz w:val="20"/>
      <w:szCs w:val="20"/>
    </w:rPr>
  </w:style>
  <w:style w:type="character" w:styleId="CommentTextChar" w:customStyle="1">
    <w:name w:val="Comment Text Char"/>
    <w:basedOn w:val="DefaultParagraphFont"/>
    <w:link w:val="CommentText"/>
    <w:uiPriority w:val="99"/>
    <w:rsid w:val="00F34061"/>
    <w:rPr>
      <w:sz w:val="20"/>
      <w:szCs w:val="20"/>
    </w:rPr>
  </w:style>
  <w:style w:type="paragraph" w:styleId="CommentSubject">
    <w:name w:val="annotation subject"/>
    <w:basedOn w:val="CommentText"/>
    <w:next w:val="CommentText"/>
    <w:link w:val="CommentSubjectChar"/>
    <w:uiPriority w:val="99"/>
    <w:semiHidden/>
    <w:unhideWhenUsed/>
    <w:rsid w:val="00F34061"/>
    <w:rPr>
      <w:b/>
      <w:bCs/>
    </w:rPr>
  </w:style>
  <w:style w:type="character" w:styleId="CommentSubjectChar" w:customStyle="1">
    <w:name w:val="Comment Subject Char"/>
    <w:basedOn w:val="CommentTextChar"/>
    <w:link w:val="CommentSubject"/>
    <w:uiPriority w:val="99"/>
    <w:semiHidden/>
    <w:rsid w:val="00F34061"/>
    <w:rPr>
      <w:b/>
      <w:bCs/>
      <w:sz w:val="20"/>
      <w:szCs w:val="20"/>
    </w:rPr>
  </w:style>
  <w:style w:type="paragraph" w:styleId="FootnoteText">
    <w:uiPriority w:val="99"/>
    <w:name w:val="footnote text"/>
    <w:basedOn w:val="Normal"/>
    <w:semiHidden/>
    <w:unhideWhenUsed/>
    <w:rsid w:val="6FE412D5"/>
    <w:rPr>
      <w:sz w:val="20"/>
      <w:szCs w:val="20"/>
    </w:rPr>
    <w:pPr>
      <w:spacing w:after="0" w:line="240" w:lineRule="auto"/>
    </w:pPr>
  </w:style>
  <w:style xmlns:w14="http://schemas.microsoft.com/office/word/2010/wordml" xmlns:mc="http://schemas.openxmlformats.org/markup-compatibility/2006" xmlns:w="http://schemas.openxmlformats.org/wordprocessingml/2006/main" w:type="character" w:styleId="FootnoteReference" mc:Ignorable="w14">
    <w:basedOn xmlns:w="http://schemas.openxmlformats.org/wordprocessingml/2006/main" w:val="DefaultParagraphFont"/>
    <w:name xmlns:w="http://schemas.openxmlformats.org/wordprocessingml/2006/main" w:val="footnote reference"/>
    <w:rPr xmlns:w="http://schemas.openxmlformats.org/wordprocessingml/2006/main">
      <w:vertAlign w:val="superscript"/>
    </w:rPr>
    <w:semiHidden xmlns:w="http://schemas.openxmlformats.org/wordprocessingml/2006/main"/>
    <w:uiPriority xmlns:w="http://schemas.openxmlformats.org/wordprocessingml/2006/main" w:val="99"/>
    <w:unhideWhenUsed xmlns:w="http://schemas.openxmlformats.org/wordprocessingml/2006/mai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https://ee-eu.kobotoolbox.org/x/tChTTo78" TargetMode="External" Id="R027dd7c2e5414691" /><Relationship Type="http://schemas.openxmlformats.org/officeDocument/2006/relationships/hyperlink" Target="mailto:raltaher@unicef.org" TargetMode="External" Id="R3536cda830b24396" /><Relationship Type="http://schemas.openxmlformats.org/officeDocument/2006/relationships/hyperlink" Target="mailto:alexandros.voulgaris@un.org" TargetMode="External" Id="R4177280c66eb4e36" /><Relationship Type="http://schemas.openxmlformats.org/officeDocument/2006/relationships/hyperlink" Target="mailto:jamila.shrafi@syfpal.ps" TargetMode="External" Id="Ra7166353e4014f50" /><Relationship Type="http://schemas.openxmlformats.org/officeDocument/2006/relationships/hyperlink" Target="mailto:hala.alwali@un.org" TargetMode="External" Id="R4bad3ea8e16f4b7f" /><Relationship Type="http://schemas.openxmlformats.org/officeDocument/2006/relationships/hyperlink" Target="mailto:jamila.shrafi@syfpal.ps" TargetMode="External" Id="R1bbf18d2e850441b" /><Relationship Type="http://schemas.openxmlformats.org/officeDocument/2006/relationships/hyperlink" Target="mailto:hala.alwali@un.org" TargetMode="External" Id="R048721ae71064102" /><Relationship Type="http://schemas.openxmlformats.org/officeDocument/2006/relationships/hyperlink" Target="mailto:hamdan.leader.1996@gmail.com" TargetMode="External" Id="Rb0b63603c41f4afd" /><Relationship Type="http://schemas.openxmlformats.org/officeDocument/2006/relationships/hyperlink" Target="mailto:ziad.mousa@un.org" TargetMode="External" Id="R0f2b1a97d0f24780" /><Relationship Type="http://schemas.openxmlformats.org/officeDocument/2006/relationships/hyperlink" Target="https://ee-eu.kobotoolbox.org/x/tChTTo78" TargetMode="External" Id="Rc2aa2df5d94b42a0" /><Relationship Type="http://schemas.openxmlformats.org/officeDocument/2006/relationships/hyperlink" Target="https://drive.google.com/drive/folders/1s4gk7VXTWN5ATb3BqDSL5MPu_6IqBsDF" TargetMode="External" Id="Rab4858b4f46d43f6" /><Relationship Type="http://schemas.openxmlformats.org/officeDocument/2006/relationships/hyperlink" Target="https://drive.google.com/drive/folders/1vDoy1dJjnOLpMwOo8OO_yefgLvyiH4Ao" TargetMode="External" Id="R3ce83db705a7418d" /><Relationship Type="http://schemas.openxmlformats.org/officeDocument/2006/relationships/hyperlink" Target="https://survey123.arcgis.com/share/65cf896b8b8a43b9a10750a27d8d390a?portalUrl=https://ims.unmas.org/portal" TargetMode="External" Id="R89571efb1ef44835" /><Relationship Type="http://schemas.openxmlformats.org/officeDocument/2006/relationships/hyperlink" Target="https://survey123.arcgis.com/share/67798e9198924e719015bd2e9a548fa2?portalUrl=https://ims.unmas.org/portal" TargetMode="External" Id="R9faa2b580fda4ba2" /><Relationship Type="http://schemas.openxmlformats.org/officeDocument/2006/relationships/hyperlink" Target="https://survey123.arcgis.com/share/c2291644919c4522a45f1775ddd04b0d?portalUrl=https://ims.unmas.org/portal" TargetMode="External" Id="Rd4543b7920a443c9" /><Relationship Type="http://schemas.openxmlformats.org/officeDocument/2006/relationships/hyperlink" Target="https://survey123.arcgis.com/share/eea097ad47df4e029c909b1aef08e114?portalUrl=https://ims.unmas.org/portal" TargetMode="External" Id="Ra7b995f954a547b6" /><Relationship Type="http://schemas.openxmlformats.org/officeDocument/2006/relationships/hyperlink" Target="https://survey123.arcgis.com/share/eea097ad47df4e029c909b1aef08e114?portalUrl=https://ims.unmas.org/portal" TargetMode="External" Id="R1a541c8a010548c5" /><Relationship Type="http://schemas.microsoft.com/office/2020/10/relationships/intelligence" Target="intelligence2.xml" Id="R2a49c95557f44c22"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UNICEF</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Muna Hasan</dc:creator>
  <keywords/>
  <dc:description/>
  <lastModifiedBy>Guest User</lastModifiedBy>
  <revision>43</revision>
  <dcterms:created xsi:type="dcterms:W3CDTF">2025-01-18T16:51:00.0000000Z</dcterms:created>
  <dcterms:modified xsi:type="dcterms:W3CDTF">2025-01-22T12:42:35.9646638Z</dcterms:modified>
</coreProperties>
</file>